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CB" w:rsidRDefault="006C7CCB" w:rsidP="006C7CCB">
      <w:pPr>
        <w:ind w:firstLine="567"/>
        <w:jc w:val="both"/>
        <w:rPr>
          <w:b/>
          <w:color w:val="FF6600"/>
          <w:sz w:val="28"/>
          <w:szCs w:val="28"/>
        </w:rPr>
      </w:pPr>
      <w:r>
        <w:rPr>
          <w:b/>
          <w:sz w:val="28"/>
          <w:szCs w:val="28"/>
        </w:rPr>
        <w:t>СОВЕТ ДЕПУТАТОВ</w:t>
      </w:r>
    </w:p>
    <w:p w:rsidR="006C7CCB" w:rsidRDefault="006C7CCB" w:rsidP="006C7CCB">
      <w:pPr>
        <w:tabs>
          <w:tab w:val="left" w:pos="4111"/>
        </w:tabs>
        <w:ind w:right="5101"/>
        <w:jc w:val="center"/>
        <w:rPr>
          <w:b/>
          <w:sz w:val="28"/>
          <w:szCs w:val="28"/>
        </w:rPr>
      </w:pPr>
      <w:r>
        <w:rPr>
          <w:b/>
          <w:sz w:val="28"/>
          <w:szCs w:val="28"/>
        </w:rPr>
        <w:t>муниципального</w:t>
      </w:r>
    </w:p>
    <w:p w:rsidR="006C7CCB" w:rsidRDefault="006C7CCB" w:rsidP="006C7CCB">
      <w:pPr>
        <w:tabs>
          <w:tab w:val="left" w:pos="4111"/>
        </w:tabs>
        <w:ind w:right="5101"/>
        <w:jc w:val="center"/>
        <w:rPr>
          <w:b/>
          <w:sz w:val="28"/>
          <w:szCs w:val="28"/>
        </w:rPr>
      </w:pPr>
      <w:r>
        <w:rPr>
          <w:b/>
          <w:sz w:val="28"/>
          <w:szCs w:val="28"/>
        </w:rPr>
        <w:t>образования</w:t>
      </w:r>
    </w:p>
    <w:p w:rsidR="006C7CCB" w:rsidRDefault="00B1066F" w:rsidP="006C7CCB">
      <w:pPr>
        <w:tabs>
          <w:tab w:val="left" w:pos="4111"/>
        </w:tabs>
        <w:ind w:right="5101"/>
        <w:jc w:val="center"/>
        <w:rPr>
          <w:b/>
          <w:sz w:val="28"/>
          <w:szCs w:val="28"/>
        </w:rPr>
      </w:pPr>
      <w:r>
        <w:rPr>
          <w:b/>
          <w:sz w:val="28"/>
          <w:szCs w:val="28"/>
        </w:rPr>
        <w:t>Покровский</w:t>
      </w:r>
      <w:r w:rsidR="006C7CCB">
        <w:rPr>
          <w:b/>
          <w:sz w:val="28"/>
          <w:szCs w:val="28"/>
        </w:rPr>
        <w:t xml:space="preserve"> сельсовет</w:t>
      </w:r>
    </w:p>
    <w:p w:rsidR="006C7CCB" w:rsidRDefault="006C7CCB" w:rsidP="006C7CCB">
      <w:pPr>
        <w:tabs>
          <w:tab w:val="left" w:pos="4111"/>
        </w:tabs>
        <w:ind w:right="5101"/>
        <w:jc w:val="center"/>
        <w:outlineLvl w:val="0"/>
        <w:rPr>
          <w:b/>
          <w:sz w:val="28"/>
          <w:szCs w:val="28"/>
        </w:rPr>
      </w:pPr>
      <w:r>
        <w:rPr>
          <w:b/>
          <w:sz w:val="28"/>
          <w:szCs w:val="28"/>
        </w:rPr>
        <w:t>Новосергиевского района</w:t>
      </w:r>
    </w:p>
    <w:p w:rsidR="006C7CCB" w:rsidRDefault="006C7CCB" w:rsidP="006C7CCB">
      <w:pPr>
        <w:tabs>
          <w:tab w:val="left" w:pos="4111"/>
        </w:tabs>
        <w:ind w:right="5101"/>
        <w:jc w:val="center"/>
        <w:rPr>
          <w:b/>
          <w:sz w:val="28"/>
          <w:szCs w:val="28"/>
        </w:rPr>
      </w:pPr>
      <w:r>
        <w:rPr>
          <w:b/>
          <w:sz w:val="28"/>
          <w:szCs w:val="28"/>
        </w:rPr>
        <w:t>Оренбургской области</w:t>
      </w:r>
    </w:p>
    <w:p w:rsidR="006C7CCB" w:rsidRDefault="006C7CCB" w:rsidP="006C7CCB">
      <w:pPr>
        <w:tabs>
          <w:tab w:val="left" w:pos="4111"/>
        </w:tabs>
        <w:ind w:right="5101"/>
        <w:jc w:val="center"/>
        <w:rPr>
          <w:sz w:val="28"/>
          <w:szCs w:val="28"/>
        </w:rPr>
      </w:pPr>
      <w:r>
        <w:rPr>
          <w:sz w:val="28"/>
          <w:szCs w:val="28"/>
        </w:rPr>
        <w:t xml:space="preserve">четвертый созыв </w:t>
      </w:r>
    </w:p>
    <w:p w:rsidR="006C7CCB" w:rsidRDefault="006C7CCB" w:rsidP="006C7CCB">
      <w:pPr>
        <w:tabs>
          <w:tab w:val="left" w:pos="4111"/>
        </w:tabs>
        <w:ind w:right="5101"/>
        <w:jc w:val="center"/>
        <w:rPr>
          <w:b/>
          <w:sz w:val="28"/>
          <w:szCs w:val="28"/>
        </w:rPr>
      </w:pPr>
    </w:p>
    <w:p w:rsidR="006C7CCB" w:rsidRDefault="006C7CCB" w:rsidP="006C7CCB">
      <w:pPr>
        <w:tabs>
          <w:tab w:val="left" w:pos="4111"/>
        </w:tabs>
        <w:ind w:right="5101"/>
        <w:jc w:val="center"/>
        <w:outlineLvl w:val="0"/>
        <w:rPr>
          <w:b/>
          <w:sz w:val="28"/>
          <w:szCs w:val="28"/>
        </w:rPr>
      </w:pPr>
      <w:r>
        <w:rPr>
          <w:b/>
          <w:sz w:val="28"/>
          <w:szCs w:val="28"/>
        </w:rPr>
        <w:t>РЕШЕНИЕ</w:t>
      </w:r>
    </w:p>
    <w:p w:rsidR="006C7CCB" w:rsidRDefault="006C7CCB" w:rsidP="006C7CCB">
      <w:pPr>
        <w:tabs>
          <w:tab w:val="left" w:pos="4111"/>
        </w:tabs>
        <w:ind w:right="5101"/>
        <w:jc w:val="center"/>
        <w:outlineLvl w:val="0"/>
        <w:rPr>
          <w:b/>
          <w:sz w:val="28"/>
          <w:szCs w:val="28"/>
        </w:rPr>
      </w:pPr>
    </w:p>
    <w:p w:rsidR="006C7CCB" w:rsidRDefault="00B1066F" w:rsidP="006C7CCB">
      <w:pPr>
        <w:tabs>
          <w:tab w:val="left" w:pos="4111"/>
        </w:tabs>
        <w:ind w:right="5101"/>
        <w:jc w:val="center"/>
        <w:outlineLvl w:val="0"/>
        <w:rPr>
          <w:sz w:val="28"/>
          <w:szCs w:val="28"/>
        </w:rPr>
      </w:pPr>
      <w:r>
        <w:rPr>
          <w:sz w:val="28"/>
          <w:szCs w:val="28"/>
        </w:rPr>
        <w:t>24</w:t>
      </w:r>
      <w:r w:rsidR="006C7CCB">
        <w:rPr>
          <w:sz w:val="28"/>
          <w:szCs w:val="28"/>
        </w:rPr>
        <w:t>.09.2021 г. № 1</w:t>
      </w:r>
      <w:r>
        <w:rPr>
          <w:sz w:val="28"/>
          <w:szCs w:val="28"/>
        </w:rPr>
        <w:t>6</w:t>
      </w:r>
      <w:r w:rsidR="006C7CCB">
        <w:rPr>
          <w:sz w:val="28"/>
          <w:szCs w:val="28"/>
        </w:rPr>
        <w:t xml:space="preserve">/2  </w:t>
      </w:r>
      <w:proofErr w:type="spellStart"/>
      <w:r w:rsidR="006C7CCB">
        <w:rPr>
          <w:sz w:val="28"/>
          <w:szCs w:val="28"/>
        </w:rPr>
        <w:t>р.С</w:t>
      </w:r>
      <w:proofErr w:type="spellEnd"/>
      <w:r w:rsidR="006C7CCB">
        <w:rPr>
          <w:sz w:val="28"/>
          <w:szCs w:val="28"/>
        </w:rPr>
        <w:t>.</w:t>
      </w:r>
    </w:p>
    <w:p w:rsidR="006C7CCB" w:rsidRDefault="006C7CCB" w:rsidP="006C7CCB">
      <w:pPr>
        <w:tabs>
          <w:tab w:val="left" w:pos="4111"/>
        </w:tabs>
        <w:ind w:right="5101"/>
        <w:jc w:val="center"/>
        <w:outlineLvl w:val="0"/>
        <w:rPr>
          <w:sz w:val="28"/>
          <w:szCs w:val="28"/>
        </w:rPr>
      </w:pPr>
    </w:p>
    <w:p w:rsidR="006C7CCB" w:rsidRDefault="006C7CCB" w:rsidP="006C7CCB">
      <w:pPr>
        <w:pStyle w:val="ConsPlusTitle"/>
        <w:ind w:right="368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Положения «О муниципальном земельном контроле на территории муниципального образования </w:t>
      </w:r>
      <w:r w:rsidR="00B1066F">
        <w:rPr>
          <w:rFonts w:ascii="Times New Roman" w:hAnsi="Times New Roman" w:cs="Times New Roman"/>
          <w:b w:val="0"/>
          <w:sz w:val="24"/>
          <w:szCs w:val="24"/>
        </w:rPr>
        <w:t>Покровский</w:t>
      </w:r>
      <w:r>
        <w:rPr>
          <w:rFonts w:ascii="Times New Roman" w:hAnsi="Times New Roman" w:cs="Times New Roman"/>
          <w:b w:val="0"/>
          <w:sz w:val="24"/>
          <w:szCs w:val="24"/>
        </w:rPr>
        <w:t xml:space="preserve"> сельсовет Новосергиевского района Оренбургской области»</w:t>
      </w:r>
    </w:p>
    <w:p w:rsidR="006C7CCB" w:rsidRDefault="006C7CCB" w:rsidP="006C7CCB">
      <w:pPr>
        <w:pStyle w:val="ConsPlusNormal"/>
        <w:rPr>
          <w:rFonts w:ascii="Times New Roman" w:hAnsi="Times New Roman" w:cs="Times New Roman"/>
          <w:sz w:val="24"/>
          <w:szCs w:val="24"/>
        </w:rPr>
      </w:pPr>
    </w:p>
    <w:p w:rsidR="006C7CCB" w:rsidRDefault="006C7CCB" w:rsidP="006C7CC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статьей 72 Земельного кодекса РФ, Федеральным законом "Об общих принципах организации местного самоуправления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управления земельными ресурсами на территории Оренбургской области", руководствуясь</w:t>
      </w:r>
      <w:proofErr w:type="gramEnd"/>
      <w:r>
        <w:rPr>
          <w:rFonts w:ascii="Times New Roman" w:hAnsi="Times New Roman" w:cs="Times New Roman"/>
          <w:sz w:val="24"/>
          <w:szCs w:val="24"/>
        </w:rPr>
        <w:t xml:space="preserve"> Уставом муниципального образования </w:t>
      </w:r>
      <w:r w:rsidR="00B1066F">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 Совет депутатов решил:</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5" w:anchor="Par35" w:tooltip="ПОЛОЖЕНИЕ" w:history="1">
        <w:r>
          <w:rPr>
            <w:rStyle w:val="a3"/>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"О муниципальном земельном контроле на территории муниципального образования </w:t>
      </w:r>
      <w:r w:rsidR="00B1066F">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 " согласно приложению № 1.</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ключевые </w:t>
      </w:r>
      <w:hyperlink r:id="rId6" w:anchor="Par232" w:tooltip="КЛЮЧЕВЫЕ ПОКАЗАТЕЛИ" w:history="1">
        <w:r>
          <w:rPr>
            <w:rStyle w:val="a3"/>
            <w:rFonts w:ascii="Times New Roman" w:hAnsi="Times New Roman" w:cs="Times New Roman"/>
            <w:color w:val="auto"/>
            <w:sz w:val="24"/>
            <w:szCs w:val="24"/>
            <w:u w:val="none"/>
          </w:rPr>
          <w:t>показатели</w:t>
        </w:r>
      </w:hyperlink>
      <w:r>
        <w:rPr>
          <w:rFonts w:ascii="Times New Roman" w:hAnsi="Times New Roman" w:cs="Times New Roman"/>
          <w:sz w:val="24"/>
          <w:szCs w:val="24"/>
        </w:rPr>
        <w:t xml:space="preserve"> в сфере муниципального земельного контроля на территории муниципального образования </w:t>
      </w:r>
      <w:r w:rsidR="00B1066F">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 и их целевые значения, индикативные показатели в сфере муниципального земельного контроля на территории  муниципального образования </w:t>
      </w:r>
      <w:r w:rsidR="00B1066F">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w:t>
      </w:r>
      <w:r>
        <w:t xml:space="preserve"> </w:t>
      </w:r>
      <w:r>
        <w:rPr>
          <w:rFonts w:ascii="Times New Roman" w:hAnsi="Times New Roman" w:cs="Times New Roman"/>
          <w:sz w:val="24"/>
          <w:szCs w:val="24"/>
        </w:rPr>
        <w:t>согласно приложению № 2.</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Решение вступает в силу с 01.01.2022 г.  и подлежит размещению на официальном сайте муниципального образования </w:t>
      </w:r>
      <w:r w:rsidR="00B1066F">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 дня вступления в силу настоящего Решения признать утрати</w:t>
      </w:r>
      <w:r w:rsidR="00B1066F">
        <w:rPr>
          <w:rFonts w:ascii="Times New Roman" w:hAnsi="Times New Roman" w:cs="Times New Roman"/>
          <w:sz w:val="24"/>
          <w:szCs w:val="24"/>
        </w:rPr>
        <w:t>вшим силу решение</w:t>
      </w:r>
      <w:r>
        <w:rPr>
          <w:rFonts w:ascii="Times New Roman" w:hAnsi="Times New Roman" w:cs="Times New Roman"/>
          <w:sz w:val="24"/>
          <w:szCs w:val="24"/>
        </w:rPr>
        <w:t xml:space="preserve"> Совета депутатов муниципального образования </w:t>
      </w:r>
      <w:r w:rsidR="00B1066F">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 Новосергиевского района Оренбургской области:</w:t>
      </w:r>
      <w:r>
        <w:t xml:space="preserve"> </w:t>
      </w:r>
    </w:p>
    <w:p w:rsidR="006C7CCB" w:rsidRDefault="00B1066F" w:rsidP="006C7CCB">
      <w:pPr>
        <w:ind w:firstLine="567"/>
        <w:jc w:val="both"/>
      </w:pPr>
      <w:r>
        <w:t>- от 11</w:t>
      </w:r>
      <w:r w:rsidR="006C7CCB">
        <w:t>.0</w:t>
      </w:r>
      <w:r>
        <w:t>5.2017 N 23</w:t>
      </w:r>
      <w:r w:rsidR="006C7CCB">
        <w:t>/</w:t>
      </w:r>
      <w:r>
        <w:t>2-</w:t>
      </w:r>
      <w:r w:rsidR="006C7CCB">
        <w:t xml:space="preserve"> </w:t>
      </w:r>
      <w:proofErr w:type="spellStart"/>
      <w:r w:rsidR="006C7CCB">
        <w:t>р.С</w:t>
      </w:r>
      <w:proofErr w:type="spellEnd"/>
      <w:r w:rsidR="006C7CCB">
        <w:t xml:space="preserve">. " Об утверждении Положения о муниципальном земельном контроле на территории МО </w:t>
      </w:r>
      <w:r>
        <w:t>Покровский</w:t>
      </w:r>
      <w:r w:rsidR="006C7CCB">
        <w:t xml:space="preserve"> сельсовет Новосергиевского района Оренбургской области";</w:t>
      </w:r>
    </w:p>
    <w:p w:rsidR="006C7CCB" w:rsidRDefault="006C7CCB" w:rsidP="00B1066F">
      <w:pPr>
        <w:ind w:firstLine="567"/>
        <w:jc w:val="both"/>
        <w:outlineLvl w:val="0"/>
        <w:rPr>
          <w:rFonts w:eastAsia="Times New Roman"/>
        </w:rPr>
      </w:pPr>
      <w:r>
        <w:t xml:space="preserve">5. </w:t>
      </w:r>
      <w:proofErr w:type="gramStart"/>
      <w:r>
        <w:rPr>
          <w:rFonts w:eastAsia="Times New Roman"/>
        </w:rPr>
        <w:t>Контроль за</w:t>
      </w:r>
      <w:proofErr w:type="gramEnd"/>
      <w:r>
        <w:rPr>
          <w:rFonts w:eastAsia="Times New Roman"/>
        </w:rPr>
        <w:t xml:space="preserve"> исполнением настоящего решения возложить на главу администрации </w:t>
      </w:r>
      <w:r w:rsidR="00B1066F">
        <w:rPr>
          <w:rFonts w:eastAsia="Times New Roman"/>
        </w:rPr>
        <w:t>Панченко А.А.</w:t>
      </w:r>
    </w:p>
    <w:p w:rsidR="006C7CCB" w:rsidRDefault="006C7CCB" w:rsidP="006C7CCB">
      <w:pPr>
        <w:pStyle w:val="ConsPlusNormal"/>
        <w:ind w:firstLine="0"/>
        <w:jc w:val="both"/>
        <w:rPr>
          <w:rFonts w:ascii="Times New Roman" w:hAnsi="Times New Roman" w:cs="Times New Roman"/>
          <w:bCs/>
          <w:sz w:val="24"/>
          <w:szCs w:val="24"/>
          <w:lang w:eastAsia="en-US"/>
        </w:rPr>
      </w:pPr>
    </w:p>
    <w:p w:rsidR="006C7CCB" w:rsidRDefault="006C7CCB" w:rsidP="006C7CCB">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lang w:eastAsia="en-US"/>
        </w:rPr>
        <w:t>П</w:t>
      </w:r>
      <w:r>
        <w:rPr>
          <w:rFonts w:ascii="Times New Roman" w:hAnsi="Times New Roman" w:cs="Times New Roman"/>
          <w:sz w:val="24"/>
          <w:szCs w:val="24"/>
        </w:rPr>
        <w:t xml:space="preserve">редседатель Совета депутатов муниципального </w:t>
      </w:r>
    </w:p>
    <w:p w:rsidR="006C7CCB" w:rsidRDefault="006C7CCB" w:rsidP="006C7CC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образования </w:t>
      </w:r>
      <w:r w:rsidR="00B1066F">
        <w:rPr>
          <w:rFonts w:ascii="Times New Roman" w:hAnsi="Times New Roman" w:cs="Times New Roman"/>
          <w:sz w:val="24"/>
          <w:szCs w:val="24"/>
        </w:rPr>
        <w:t xml:space="preserve">Покровский </w:t>
      </w:r>
      <w:r>
        <w:rPr>
          <w:rFonts w:ascii="Times New Roman" w:hAnsi="Times New Roman" w:cs="Times New Roman"/>
          <w:sz w:val="24"/>
          <w:szCs w:val="24"/>
        </w:rPr>
        <w:t xml:space="preserve">сельсовет                                                                      </w:t>
      </w:r>
      <w:r w:rsidR="00B1066F">
        <w:rPr>
          <w:rFonts w:ascii="Times New Roman" w:hAnsi="Times New Roman" w:cs="Times New Roman"/>
          <w:sz w:val="24"/>
          <w:szCs w:val="24"/>
        </w:rPr>
        <w:t xml:space="preserve">В.Я. </w:t>
      </w:r>
      <w:proofErr w:type="spellStart"/>
      <w:r w:rsidR="00B1066F">
        <w:rPr>
          <w:rFonts w:ascii="Times New Roman" w:hAnsi="Times New Roman" w:cs="Times New Roman"/>
          <w:sz w:val="24"/>
          <w:szCs w:val="24"/>
        </w:rPr>
        <w:t>Мячин</w:t>
      </w:r>
      <w:proofErr w:type="spellEnd"/>
    </w:p>
    <w:p w:rsidR="006C7CCB" w:rsidRDefault="006C7CCB" w:rsidP="006C7CCB">
      <w:pPr>
        <w:ind w:right="-285"/>
        <w:rPr>
          <w:rFonts w:eastAsia="Times New Roman"/>
        </w:rPr>
      </w:pPr>
    </w:p>
    <w:p w:rsidR="006C7CCB" w:rsidRDefault="006C7CCB" w:rsidP="006C7CCB">
      <w:pPr>
        <w:ind w:right="-285"/>
        <w:rPr>
          <w:rFonts w:eastAsia="Times New Roman"/>
        </w:rPr>
      </w:pPr>
    </w:p>
    <w:p w:rsidR="006C7CCB" w:rsidRDefault="006C7CCB" w:rsidP="00B1066F">
      <w:pPr>
        <w:ind w:right="-285"/>
        <w:rPr>
          <w:rFonts w:eastAsia="Times New Roman"/>
        </w:rPr>
      </w:pPr>
      <w:r>
        <w:rPr>
          <w:rFonts w:eastAsia="Times New Roman"/>
        </w:rPr>
        <w:lastRenderedPageBreak/>
        <w:t xml:space="preserve">Глава </w:t>
      </w:r>
      <w:r w:rsidR="00B1066F">
        <w:rPr>
          <w:rFonts w:eastAsia="Times New Roman"/>
        </w:rPr>
        <w:t>муниципального образования                                               А.А. Панченко</w:t>
      </w:r>
    </w:p>
    <w:p w:rsidR="006C7CCB" w:rsidRDefault="006C7CCB" w:rsidP="006C7CCB">
      <w:pPr>
        <w:jc w:val="both"/>
      </w:pPr>
    </w:p>
    <w:p w:rsidR="006C7CCB" w:rsidRDefault="006C7CCB" w:rsidP="006C7CCB">
      <w:pPr>
        <w:jc w:val="both"/>
      </w:pPr>
    </w:p>
    <w:p w:rsidR="006C7CCB" w:rsidRDefault="00B1066F" w:rsidP="006C7CCB">
      <w:pPr>
        <w:ind w:firstLine="567"/>
        <w:jc w:val="both"/>
      </w:pPr>
      <w:r>
        <w:t>Разослано: прокуратура</w:t>
      </w:r>
      <w:r w:rsidR="006C7CCB">
        <w:t>, в дело</w:t>
      </w:r>
      <w:r>
        <w:t>.</w:t>
      </w:r>
    </w:p>
    <w:p w:rsidR="006C7CCB" w:rsidRDefault="006C7CCB" w:rsidP="006C7CCB">
      <w:pPr>
        <w:ind w:firstLine="567"/>
        <w:jc w:val="both"/>
      </w:pPr>
    </w:p>
    <w:p w:rsidR="006C7CCB" w:rsidRDefault="006C7CCB" w:rsidP="006C7CCB">
      <w:pPr>
        <w:ind w:firstLine="567"/>
        <w:jc w:val="both"/>
        <w:rPr>
          <w:bCs/>
        </w:rPr>
      </w:pPr>
      <w:r>
        <w:rPr>
          <w:bCs/>
        </w:rPr>
        <w:tab/>
      </w: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B1066F" w:rsidRDefault="00B1066F"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Приложение № 1</w:t>
      </w:r>
    </w:p>
    <w:p w:rsidR="006C7CCB" w:rsidRDefault="006C7CCB"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6C7CCB" w:rsidRPr="006C7CCB" w:rsidRDefault="00B1066F"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Покровского</w:t>
      </w:r>
      <w:r w:rsidR="006C7CCB" w:rsidRPr="006C7CCB">
        <w:rPr>
          <w:rFonts w:ascii="Times New Roman" w:hAnsi="Times New Roman" w:cs="Times New Roman"/>
          <w:sz w:val="24"/>
          <w:szCs w:val="24"/>
        </w:rPr>
        <w:t xml:space="preserve"> сельсовета</w:t>
      </w:r>
    </w:p>
    <w:p w:rsidR="006C7CCB" w:rsidRPr="006C7CCB" w:rsidRDefault="00B1066F"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24</w:t>
      </w:r>
      <w:r w:rsidR="006C7CCB" w:rsidRPr="006C7CCB">
        <w:rPr>
          <w:rFonts w:ascii="Times New Roman" w:hAnsi="Times New Roman" w:cs="Times New Roman"/>
          <w:sz w:val="24"/>
          <w:szCs w:val="24"/>
        </w:rPr>
        <w:t>.09.2021 № 1</w:t>
      </w:r>
      <w:r>
        <w:rPr>
          <w:rFonts w:ascii="Times New Roman" w:hAnsi="Times New Roman" w:cs="Times New Roman"/>
          <w:sz w:val="24"/>
          <w:szCs w:val="24"/>
        </w:rPr>
        <w:t>6</w:t>
      </w:r>
      <w:r w:rsidR="006C7CCB" w:rsidRPr="006C7CCB">
        <w:rPr>
          <w:rFonts w:ascii="Times New Roman" w:hAnsi="Times New Roman" w:cs="Times New Roman"/>
          <w:sz w:val="24"/>
          <w:szCs w:val="24"/>
        </w:rPr>
        <w:t xml:space="preserve">/2 </w:t>
      </w:r>
      <w:r>
        <w:rPr>
          <w:rFonts w:ascii="Times New Roman" w:hAnsi="Times New Roman" w:cs="Times New Roman"/>
          <w:sz w:val="24"/>
          <w:szCs w:val="24"/>
        </w:rPr>
        <w:t xml:space="preserve">- </w:t>
      </w:r>
      <w:proofErr w:type="spellStart"/>
      <w:r w:rsidR="006C7CCB" w:rsidRPr="006C7CCB">
        <w:rPr>
          <w:rFonts w:ascii="Times New Roman" w:hAnsi="Times New Roman" w:cs="Times New Roman"/>
          <w:sz w:val="24"/>
          <w:szCs w:val="24"/>
        </w:rPr>
        <w:t>р.С</w:t>
      </w:r>
      <w:proofErr w:type="spellEnd"/>
      <w:r w:rsidR="006C7CCB" w:rsidRPr="006C7CCB">
        <w:rPr>
          <w:rFonts w:ascii="Times New Roman" w:hAnsi="Times New Roman" w:cs="Times New Roman"/>
          <w:sz w:val="24"/>
          <w:szCs w:val="24"/>
        </w:rPr>
        <w:t>.</w:t>
      </w:r>
    </w:p>
    <w:p w:rsidR="006C7CCB" w:rsidRPr="006C7CCB" w:rsidRDefault="006C7CCB" w:rsidP="006C7CCB">
      <w:pPr>
        <w:pStyle w:val="ConsPlusNormal"/>
        <w:widowControl/>
        <w:ind w:firstLine="5387"/>
        <w:jc w:val="right"/>
        <w:rPr>
          <w:rFonts w:ascii="Times New Roman" w:hAnsi="Times New Roman" w:cs="Times New Roman"/>
          <w:sz w:val="24"/>
          <w:szCs w:val="24"/>
        </w:rPr>
      </w:pPr>
    </w:p>
    <w:p w:rsidR="006C7CCB" w:rsidRPr="006C7CCB" w:rsidRDefault="000C23D9" w:rsidP="006C7CCB">
      <w:pPr>
        <w:pStyle w:val="ConsPlusNormal"/>
        <w:widowControl/>
        <w:ind w:firstLine="0"/>
        <w:jc w:val="center"/>
        <w:rPr>
          <w:rFonts w:ascii="Times New Roman" w:hAnsi="Times New Roman" w:cs="Times New Roman"/>
          <w:b/>
          <w:sz w:val="24"/>
          <w:szCs w:val="24"/>
        </w:rPr>
      </w:pPr>
      <w:hyperlink r:id="rId7" w:anchor="Par35" w:tooltip="ПОЛОЖЕНИЕ" w:history="1">
        <w:r w:rsidR="006C7CCB" w:rsidRPr="006C7CCB">
          <w:rPr>
            <w:rStyle w:val="a3"/>
            <w:rFonts w:ascii="Times New Roman" w:hAnsi="Times New Roman" w:cs="Times New Roman"/>
            <w:b/>
            <w:color w:val="auto"/>
            <w:sz w:val="24"/>
            <w:szCs w:val="24"/>
            <w:u w:val="none"/>
          </w:rPr>
          <w:t>Положение</w:t>
        </w:r>
      </w:hyperlink>
    </w:p>
    <w:p w:rsidR="006C7CCB" w:rsidRPr="006C7CCB" w:rsidRDefault="006C7CCB" w:rsidP="006C7CCB">
      <w:pPr>
        <w:pStyle w:val="ConsPlusNormal"/>
        <w:widowControl/>
        <w:ind w:firstLine="0"/>
        <w:jc w:val="center"/>
        <w:rPr>
          <w:rFonts w:ascii="Times New Roman" w:hAnsi="Times New Roman" w:cs="Times New Roman"/>
          <w:b/>
          <w:sz w:val="24"/>
          <w:szCs w:val="24"/>
        </w:rPr>
      </w:pPr>
      <w:r w:rsidRPr="006C7CCB">
        <w:rPr>
          <w:rFonts w:ascii="Times New Roman" w:hAnsi="Times New Roman" w:cs="Times New Roman"/>
          <w:b/>
          <w:sz w:val="24"/>
          <w:szCs w:val="24"/>
        </w:rPr>
        <w:t xml:space="preserve">"О муниципальном земельном контроле на территории муниципального образования </w:t>
      </w:r>
      <w:r w:rsidR="00B1066F">
        <w:rPr>
          <w:rFonts w:ascii="Times New Roman" w:hAnsi="Times New Roman" w:cs="Times New Roman"/>
          <w:b/>
          <w:sz w:val="24"/>
          <w:szCs w:val="24"/>
        </w:rPr>
        <w:t xml:space="preserve">Покровский </w:t>
      </w:r>
      <w:r w:rsidRPr="006C7CCB">
        <w:rPr>
          <w:rFonts w:ascii="Times New Roman" w:hAnsi="Times New Roman" w:cs="Times New Roman"/>
          <w:b/>
          <w:sz w:val="24"/>
          <w:szCs w:val="24"/>
        </w:rPr>
        <w:t xml:space="preserve"> сельсовет Новосергиевского района Оренбургской области"</w:t>
      </w:r>
    </w:p>
    <w:p w:rsidR="006C7CCB" w:rsidRPr="006C7CCB" w:rsidRDefault="006C7CCB" w:rsidP="006C7CCB">
      <w:pPr>
        <w:pStyle w:val="ConsPlusNormal"/>
        <w:widowControl/>
        <w:ind w:firstLine="0"/>
        <w:jc w:val="center"/>
        <w:rPr>
          <w:rFonts w:ascii="Times New Roman" w:hAnsi="Times New Roman" w:cs="Times New Roman"/>
          <w:b/>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1. Общие положения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B1066F">
        <w:rPr>
          <w:rFonts w:ascii="Times New Roman" w:hAnsi="Times New Roman" w:cs="Times New Roman"/>
          <w:sz w:val="24"/>
          <w:szCs w:val="24"/>
        </w:rPr>
        <w:t>Покровский</w:t>
      </w:r>
      <w:r w:rsidRPr="006C7CCB">
        <w:rPr>
          <w:rFonts w:ascii="Times New Roman" w:hAnsi="Times New Roman" w:cs="Times New Roman"/>
          <w:sz w:val="24"/>
          <w:szCs w:val="24"/>
        </w:rPr>
        <w:t xml:space="preserve">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2. </w:t>
      </w:r>
      <w:proofErr w:type="gramStart"/>
      <w:r w:rsidRPr="006C7CCB">
        <w:rPr>
          <w:rFonts w:ascii="Times New Roman" w:hAnsi="Times New Roman" w:cs="Times New Roman"/>
          <w:sz w:val="24"/>
          <w:szCs w:val="24"/>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6C7CCB">
        <w:rPr>
          <w:rFonts w:ascii="Times New Roman" w:hAnsi="Times New Roman" w:cs="Times New Roman"/>
          <w:sz w:val="24"/>
          <w:szCs w:val="24"/>
        </w:rPr>
        <w:t xml:space="preserve"> положения, существовавшего до возникновения таких нарушений.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 Муниципальный контроль на территории муниципального образования </w:t>
      </w:r>
      <w:r w:rsidR="00B1066F">
        <w:rPr>
          <w:rFonts w:ascii="Times New Roman" w:hAnsi="Times New Roman" w:cs="Times New Roman"/>
          <w:sz w:val="24"/>
          <w:szCs w:val="24"/>
        </w:rPr>
        <w:t>Покровский</w:t>
      </w:r>
      <w:r w:rsidRPr="006C7CCB">
        <w:rPr>
          <w:rFonts w:ascii="Times New Roman" w:hAnsi="Times New Roman" w:cs="Times New Roman"/>
          <w:sz w:val="24"/>
          <w:szCs w:val="24"/>
        </w:rPr>
        <w:t xml:space="preserve"> сельсовет Новосергиевского района Оренбургской области осуществляется Администрацией муниципального образования </w:t>
      </w:r>
      <w:r w:rsidR="00B1066F">
        <w:rPr>
          <w:rFonts w:ascii="Times New Roman" w:hAnsi="Times New Roman" w:cs="Times New Roman"/>
          <w:sz w:val="24"/>
          <w:szCs w:val="24"/>
        </w:rPr>
        <w:t>Покровский</w:t>
      </w:r>
      <w:r w:rsidRPr="006C7CCB">
        <w:rPr>
          <w:rFonts w:ascii="Times New Roman" w:hAnsi="Times New Roman" w:cs="Times New Roman"/>
          <w:sz w:val="24"/>
          <w:szCs w:val="24"/>
        </w:rPr>
        <w:t xml:space="preserve"> сельсовет Новосергиевского района Оренбургской области  (далее – Администрация).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Предметом муниципального контроля является: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исполнение решений, принимаемых по результатам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7. Решение о проведении контрольных мероприятий, в том числе документарной проверки принимается руководителем (заместителем руководителя)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w:t>
      </w:r>
      <w:r w:rsidRPr="006C7CCB">
        <w:rPr>
          <w:rFonts w:ascii="Times New Roman" w:hAnsi="Times New Roman" w:cs="Times New Roman"/>
          <w:sz w:val="24"/>
          <w:szCs w:val="24"/>
        </w:rPr>
        <w:lastRenderedPageBreak/>
        <w:t>(надзоре) и муниципальном контроле".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9. Объектами муниципального земельного контроля являются: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земли, земельные участки, части земельных участков, расположенные в границах муниципального образования муниципального образования Рыбкинский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10. Администрация обеспечивает учет объектов контроля в рамках осуществления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C7CCB">
        <w:rPr>
          <w:rFonts w:ascii="Times New Roman" w:hAnsi="Times New Roman" w:cs="Times New Roman"/>
          <w:sz w:val="24"/>
          <w:szCs w:val="24"/>
        </w:rPr>
        <w:t>также</w:t>
      </w:r>
      <w:proofErr w:type="gramEnd"/>
      <w:r w:rsidRPr="006C7CCB">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2. Администрация рисками причинения вреда (ущерба) охраняемым законам ценностям при осуществлении муниципального земельного контроля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11. Система оценки и Администрации рисками при осуществлении муниципального земельного контроля на территории муниципального образования </w:t>
      </w:r>
      <w:r w:rsidR="00B1066F">
        <w:rPr>
          <w:rFonts w:ascii="Times New Roman" w:hAnsi="Times New Roman" w:cs="Times New Roman"/>
          <w:sz w:val="24"/>
          <w:szCs w:val="24"/>
        </w:rPr>
        <w:t xml:space="preserve">Покровский </w:t>
      </w:r>
      <w:r w:rsidRPr="006C7CCB">
        <w:rPr>
          <w:rFonts w:ascii="Times New Roman" w:hAnsi="Times New Roman" w:cs="Times New Roman"/>
          <w:sz w:val="24"/>
          <w:szCs w:val="24"/>
        </w:rPr>
        <w:t>сельсовет Новосергиевского района Оренбургской области и не применяется.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3. Профилактика рисков причинения вреда (ущерба) охраняемым законам ценностям</w:t>
      </w:r>
    </w:p>
    <w:p w:rsidR="006C7CCB" w:rsidRPr="006C7CCB" w:rsidRDefault="006C7CCB" w:rsidP="006C7CCB">
      <w:pPr>
        <w:pStyle w:val="ConsPlusTitle"/>
        <w:jc w:val="center"/>
        <w:outlineLvl w:val="1"/>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12. Профилактика рисков причинения вреда (ущерба) охраняемым законом ценностям направлена на достижение следующих основных целей: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Профилактические мероприятия, предусмотренные программой профилактики, обязательны для проведения Администрациям.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Администрация может проводить профилактические мероприятия, не предусмотренные программой профилактики.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14. Администрация проводит следующие профилактические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информирование;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объявление предостережения о недопустимости нарушения обязательных требований (далее - предостережение);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консультирование;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обобщение правоприменительной практики.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15. Информирование осуществляется путем размещения сведений по вопросам </w:t>
      </w:r>
      <w:r w:rsidRPr="006C7CCB">
        <w:rPr>
          <w:rFonts w:ascii="Times New Roman" w:hAnsi="Times New Roman" w:cs="Times New Roman"/>
          <w:sz w:val="24"/>
          <w:szCs w:val="24"/>
        </w:rPr>
        <w:lastRenderedPageBreak/>
        <w:t>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16. </w:t>
      </w:r>
      <w:proofErr w:type="gramStart"/>
      <w:r w:rsidRPr="006C7CCB">
        <w:rPr>
          <w:rFonts w:ascii="Times New Roman" w:hAnsi="Times New Roman" w:cs="Times New Roman"/>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6C7CCB">
        <w:rPr>
          <w:rFonts w:ascii="Times New Roman" w:hAnsi="Times New Roman" w:cs="Times New Roman"/>
          <w:sz w:val="24"/>
          <w:szCs w:val="24"/>
        </w:rPr>
        <w:t xml:space="preserve"> по обеспечению соблюдения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18. Контролируемое лицо вправе после получения предостережения подать </w:t>
      </w:r>
      <w:proofErr w:type="gramStart"/>
      <w:r w:rsidRPr="006C7CCB">
        <w:rPr>
          <w:rFonts w:ascii="Times New Roman" w:hAnsi="Times New Roman" w:cs="Times New Roman"/>
          <w:sz w:val="24"/>
          <w:szCs w:val="24"/>
        </w:rPr>
        <w:t>в</w:t>
      </w:r>
      <w:proofErr w:type="gramEnd"/>
      <w:r w:rsidRPr="006C7CCB">
        <w:rPr>
          <w:rFonts w:ascii="Times New Roman" w:hAnsi="Times New Roman" w:cs="Times New Roman"/>
          <w:sz w:val="24"/>
          <w:szCs w:val="24"/>
        </w:rPr>
        <w:t xml:space="preserve"> </w:t>
      </w:r>
      <w:proofErr w:type="gramStart"/>
      <w:r w:rsidRPr="006C7CCB">
        <w:rPr>
          <w:rFonts w:ascii="Times New Roman" w:hAnsi="Times New Roman" w:cs="Times New Roman"/>
          <w:sz w:val="24"/>
          <w:szCs w:val="24"/>
        </w:rPr>
        <w:t>Администрация</w:t>
      </w:r>
      <w:proofErr w:type="gramEnd"/>
      <w:r w:rsidRPr="006C7CCB">
        <w:rPr>
          <w:rFonts w:ascii="Times New Roman" w:hAnsi="Times New Roman" w:cs="Times New Roman"/>
          <w:sz w:val="24"/>
          <w:szCs w:val="24"/>
        </w:rPr>
        <w:t xml:space="preserve"> возражение в отношении указанного предостережения.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график работы Администрации, время приема посетителей;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перечень нормативных правовых актов, регулирующих осуществление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перечень актов, содержащих обязательные требования.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w:t>
      </w:r>
      <w:r w:rsidR="00E006CD">
        <w:rPr>
          <w:rFonts w:ascii="Times New Roman" w:hAnsi="Times New Roman" w:cs="Times New Roman"/>
          <w:sz w:val="24"/>
          <w:szCs w:val="24"/>
        </w:rPr>
        <w:t>направить запрос в Администрацию</w:t>
      </w:r>
      <w:r w:rsidRPr="006C7CCB">
        <w:rPr>
          <w:rFonts w:ascii="Times New Roman" w:hAnsi="Times New Roman" w:cs="Times New Roman"/>
          <w:sz w:val="24"/>
          <w:szCs w:val="24"/>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23. Консультирование в письменной форме осуществляется путем направления ответа на письменное обращение контролируемых лиц и их представителей по </w:t>
      </w:r>
      <w:r w:rsidRPr="006C7CCB">
        <w:rPr>
          <w:rFonts w:ascii="Times New Roman" w:hAnsi="Times New Roman" w:cs="Times New Roman"/>
          <w:sz w:val="24"/>
          <w:szCs w:val="24"/>
        </w:rPr>
        <w:lastRenderedPageBreak/>
        <w:t>следующим вопросам: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основание отнесения объекта, принадлежащего или используемого контролируемым лицом, к категории риска;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26. Обобщение правоприменительной практики.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Администрация осуществляет обобщение правоприменительной практики и проведения муниципального контроля один раз в год.</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6C7CCB">
        <w:rPr>
          <w:rFonts w:ascii="Times New Roman" w:hAnsi="Times New Roman" w:cs="Times New Roman"/>
          <w:sz w:val="24"/>
          <w:szCs w:val="24"/>
        </w:rPr>
        <w:t>за</w:t>
      </w:r>
      <w:proofErr w:type="gramEnd"/>
      <w:r w:rsidRPr="006C7CCB">
        <w:rPr>
          <w:rFonts w:ascii="Times New Roman" w:hAnsi="Times New Roman" w:cs="Times New Roman"/>
          <w:sz w:val="24"/>
          <w:szCs w:val="24"/>
        </w:rPr>
        <w:t xml:space="preserve"> отчетным.</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4. Осуществление муниципального контроля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27. При осуществлении муниципального контроля проводятся следующие контрольные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контрольные мероприятия без взаимодействия с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контрольные мероприятия при взаимодействии с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bookmarkStart w:id="0" w:name="Par109"/>
      <w:bookmarkEnd w:id="0"/>
      <w:r w:rsidRPr="006C7CCB">
        <w:rPr>
          <w:rFonts w:ascii="Times New Roman" w:hAnsi="Times New Roman" w:cs="Times New Roman"/>
          <w:sz w:val="24"/>
          <w:szCs w:val="24"/>
        </w:rPr>
        <w:t>28. Администрациям проводятся следующие контрольные мероприятия без взаимодействия с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наблюдение за соблюдением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выездное обследование.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Контрольные мероприятия без взаимодействия контролируемыми лицами проводятся должностными лицами уполномоченного органа на основании </w:t>
      </w:r>
      <w:r w:rsidR="00E006CD">
        <w:rPr>
          <w:rFonts w:ascii="Times New Roman" w:hAnsi="Times New Roman" w:cs="Times New Roman"/>
          <w:sz w:val="24"/>
          <w:szCs w:val="24"/>
        </w:rPr>
        <w:t>заданий, подписанных главой</w:t>
      </w:r>
      <w:r w:rsidRPr="006C7CCB">
        <w:rPr>
          <w:rFonts w:ascii="Times New Roman" w:hAnsi="Times New Roman" w:cs="Times New Roman"/>
          <w:sz w:val="24"/>
          <w:szCs w:val="24"/>
        </w:rPr>
        <w:t xml:space="preserve"> Администрации.</w:t>
      </w:r>
    </w:p>
    <w:p w:rsidR="006C7CCB" w:rsidRPr="006C7CCB" w:rsidRDefault="004A198E"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Администрацией</w:t>
      </w:r>
      <w:r w:rsidR="006C7CCB" w:rsidRPr="006C7CCB">
        <w:rPr>
          <w:rFonts w:ascii="Times New Roman" w:hAnsi="Times New Roman" w:cs="Times New Roman"/>
          <w:sz w:val="24"/>
          <w:szCs w:val="24"/>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30. В рамках контрольных мероприятий при взаимодействии с контролируемыми лицами проводятся следующие контрольные действия: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осмотр;</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опрос;</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получение письменных объяснений;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истребование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инструментальное обследование.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32. Основания для проведения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bookmarkStart w:id="1" w:name="Par128"/>
      <w:bookmarkEnd w:id="1"/>
      <w:r w:rsidRPr="006C7CCB">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7CCB" w:rsidRPr="006C7CCB" w:rsidRDefault="006C7CCB" w:rsidP="006C7CCB">
      <w:pPr>
        <w:pStyle w:val="ConsPlusNormal"/>
        <w:ind w:firstLine="540"/>
        <w:jc w:val="both"/>
        <w:rPr>
          <w:rFonts w:ascii="Times New Roman" w:hAnsi="Times New Roman" w:cs="Times New Roman"/>
          <w:sz w:val="24"/>
          <w:szCs w:val="24"/>
        </w:rPr>
      </w:pPr>
      <w:bookmarkStart w:id="2" w:name="Par129"/>
      <w:bookmarkEnd w:id="2"/>
      <w:r w:rsidRPr="006C7CCB">
        <w:rPr>
          <w:rFonts w:ascii="Times New Roman" w:hAnsi="Times New Roman" w:cs="Times New Roman"/>
          <w:sz w:val="24"/>
          <w:szCs w:val="24"/>
        </w:rPr>
        <w:t>2) выявление соответствия объекта контроля индикаторам риска нарушения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bookmarkStart w:id="3" w:name="Par131"/>
      <w:bookmarkEnd w:id="3"/>
      <w:r w:rsidRPr="006C7CCB">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7CCB" w:rsidRPr="006C7CCB" w:rsidRDefault="006C7CCB" w:rsidP="006C7CCB">
      <w:pPr>
        <w:pStyle w:val="ConsPlusNormal"/>
        <w:ind w:firstLine="540"/>
        <w:jc w:val="both"/>
        <w:rPr>
          <w:rFonts w:ascii="Times New Roman" w:hAnsi="Times New Roman" w:cs="Times New Roman"/>
          <w:sz w:val="24"/>
          <w:szCs w:val="24"/>
        </w:rPr>
      </w:pPr>
      <w:bookmarkStart w:id="4" w:name="Par133"/>
      <w:bookmarkEnd w:id="4"/>
      <w:r w:rsidRPr="006C7CCB">
        <w:rPr>
          <w:rFonts w:ascii="Times New Roman" w:hAnsi="Times New Roman" w:cs="Times New Roman"/>
          <w:sz w:val="24"/>
          <w:szCs w:val="24"/>
        </w:rPr>
        <w:t>6) истечение срока исполнения предписания об устранении нарушений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33. </w:t>
      </w:r>
      <w:proofErr w:type="gramStart"/>
      <w:r w:rsidRPr="006C7CCB">
        <w:rPr>
          <w:rFonts w:ascii="Times New Roman" w:hAnsi="Times New Roman" w:cs="Times New Roman"/>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6C7CCB">
        <w:rPr>
          <w:rFonts w:ascii="Times New Roman" w:hAnsi="Times New Roman" w:cs="Times New Roman"/>
          <w:sz w:val="24"/>
          <w:szCs w:val="24"/>
        </w:rPr>
        <w:t xml:space="preserve"> </w:t>
      </w:r>
      <w:proofErr w:type="gramStart"/>
      <w:r w:rsidRPr="006C7CCB">
        <w:rPr>
          <w:rFonts w:ascii="Times New Roman" w:hAnsi="Times New Roman" w:cs="Times New Roman"/>
          <w:sz w:val="24"/>
          <w:szCs w:val="24"/>
        </w:rPr>
        <w:t>контроле</w:t>
      </w:r>
      <w:proofErr w:type="gramEnd"/>
      <w:r w:rsidRPr="006C7CCB">
        <w:rPr>
          <w:rFonts w:ascii="Times New Roman" w:hAnsi="Times New Roman" w:cs="Times New Roman"/>
          <w:sz w:val="24"/>
          <w:szCs w:val="24"/>
        </w:rPr>
        <w:t xml:space="preserve">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6C7CCB">
        <w:rPr>
          <w:rFonts w:ascii="Times New Roman" w:hAnsi="Times New Roman" w:cs="Times New Roman"/>
          <w:sz w:val="24"/>
          <w:szCs w:val="24"/>
        </w:rPr>
        <w:lastRenderedPageBreak/>
        <w:t>уполномоченн</w:t>
      </w:r>
      <w:r w:rsidR="004A198E">
        <w:rPr>
          <w:rFonts w:ascii="Times New Roman" w:hAnsi="Times New Roman" w:cs="Times New Roman"/>
          <w:sz w:val="24"/>
          <w:szCs w:val="24"/>
        </w:rPr>
        <w:t>ого органа направляет главе</w:t>
      </w:r>
      <w:r w:rsidRPr="006C7CCB">
        <w:rPr>
          <w:rFonts w:ascii="Times New Roman" w:hAnsi="Times New Roman" w:cs="Times New Roman"/>
          <w:sz w:val="24"/>
          <w:szCs w:val="24"/>
        </w:rPr>
        <w:t xml:space="preserve">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bookmarkStart w:id="5" w:name="Par140"/>
      <w:bookmarkEnd w:id="5"/>
      <w:r w:rsidRPr="006C7CCB">
        <w:rPr>
          <w:rFonts w:ascii="Times New Roman" w:hAnsi="Times New Roman" w:cs="Times New Roman"/>
          <w:sz w:val="24"/>
          <w:szCs w:val="24"/>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дата, время и место принятия решения;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кем принято решение;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основание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вид контроля;</w:t>
      </w:r>
    </w:p>
    <w:p w:rsidR="006C7CCB" w:rsidRPr="006C7CCB" w:rsidRDefault="006C7CCB" w:rsidP="006C7CCB">
      <w:pPr>
        <w:pStyle w:val="ConsPlusNormal"/>
        <w:ind w:firstLine="540"/>
        <w:jc w:val="both"/>
        <w:rPr>
          <w:rFonts w:ascii="Times New Roman" w:hAnsi="Times New Roman" w:cs="Times New Roman"/>
          <w:sz w:val="24"/>
          <w:szCs w:val="24"/>
        </w:rPr>
      </w:pPr>
      <w:proofErr w:type="gramStart"/>
      <w:r w:rsidRPr="006C7CCB">
        <w:rPr>
          <w:rFonts w:ascii="Times New Roman" w:hAnsi="Times New Roman" w:cs="Times New Roman"/>
          <w:sz w:val="24"/>
          <w:szCs w:val="24"/>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 объект контроля, в отношении которого проводится контрольное мероприятие;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9) вид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11) предмет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12) проверочные листы, если их применение является обязательным;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w:t>
      </w:r>
      <w:r w:rsidRPr="006C7CCB">
        <w:rPr>
          <w:rFonts w:ascii="Times New Roman" w:hAnsi="Times New Roman" w:cs="Times New Roman"/>
          <w:sz w:val="24"/>
          <w:szCs w:val="24"/>
        </w:rPr>
        <w:lastRenderedPageBreak/>
        <w:t>документов в целях оценки соблюдения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8"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 w:history="1">
        <w:r w:rsidRPr="006C7CCB">
          <w:rPr>
            <w:rStyle w:val="a3"/>
            <w:rFonts w:ascii="Times New Roman" w:hAnsi="Times New Roman" w:cs="Times New Roman"/>
            <w:color w:val="auto"/>
            <w:sz w:val="24"/>
            <w:szCs w:val="24"/>
            <w:u w:val="none"/>
          </w:rPr>
          <w:t>подпунктами 1</w:t>
        </w:r>
      </w:hyperlink>
      <w:r w:rsidRPr="006C7CCB">
        <w:rPr>
          <w:rFonts w:ascii="Times New Roman" w:hAnsi="Times New Roman" w:cs="Times New Roman"/>
          <w:sz w:val="24"/>
          <w:szCs w:val="24"/>
        </w:rPr>
        <w:t xml:space="preserve">, </w:t>
      </w:r>
      <w:hyperlink r:id="rId9" w:anchor="Par129" w:tooltip="2) выявление соответствия объекта контроля индикаторам риска нарушения обязательных требований;" w:history="1">
        <w:r w:rsidRPr="006C7CCB">
          <w:rPr>
            <w:rStyle w:val="a3"/>
            <w:rFonts w:ascii="Times New Roman" w:hAnsi="Times New Roman" w:cs="Times New Roman"/>
            <w:color w:val="auto"/>
            <w:sz w:val="24"/>
            <w:szCs w:val="24"/>
            <w:u w:val="none"/>
          </w:rPr>
          <w:t>2</w:t>
        </w:r>
      </w:hyperlink>
      <w:r w:rsidRPr="006C7CCB">
        <w:rPr>
          <w:rFonts w:ascii="Times New Roman" w:hAnsi="Times New Roman" w:cs="Times New Roman"/>
          <w:sz w:val="24"/>
          <w:szCs w:val="24"/>
        </w:rPr>
        <w:t xml:space="preserve">, </w:t>
      </w:r>
      <w:hyperlink r:id="rId10"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C7CCB">
          <w:rPr>
            <w:rStyle w:val="a3"/>
            <w:rFonts w:ascii="Times New Roman" w:hAnsi="Times New Roman" w:cs="Times New Roman"/>
            <w:color w:val="auto"/>
            <w:sz w:val="24"/>
            <w:szCs w:val="24"/>
            <w:u w:val="none"/>
          </w:rPr>
          <w:t>4</w:t>
        </w:r>
      </w:hyperlink>
      <w:r w:rsidRPr="006C7CCB">
        <w:rPr>
          <w:rFonts w:ascii="Times New Roman" w:hAnsi="Times New Roman" w:cs="Times New Roman"/>
          <w:sz w:val="24"/>
          <w:szCs w:val="24"/>
        </w:rPr>
        <w:t xml:space="preserve"> - </w:t>
      </w:r>
      <w:hyperlink r:id="rId11" w:anchor="Par133" w:tooltip="6) истечение срока исполнения предписания об устранении нарушений обязательных требований." w:history="1">
        <w:r w:rsidRPr="006C7CCB">
          <w:rPr>
            <w:rStyle w:val="a3"/>
            <w:rFonts w:ascii="Times New Roman" w:hAnsi="Times New Roman" w:cs="Times New Roman"/>
            <w:color w:val="auto"/>
            <w:sz w:val="24"/>
            <w:szCs w:val="24"/>
            <w:u w:val="none"/>
          </w:rPr>
          <w:t>6 пункта 32</w:t>
        </w:r>
      </w:hyperlink>
      <w:r w:rsidRPr="006C7CCB">
        <w:rPr>
          <w:rFonts w:ascii="Times New Roman" w:hAnsi="Times New Roman" w:cs="Times New Roman"/>
          <w:sz w:val="24"/>
          <w:szCs w:val="24"/>
        </w:rPr>
        <w:t xml:space="preserve"> настоящего Положения.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r:id="rId12" w:anchor="Par109" w:tooltip="28. Управлением проводятся следующие контрольные мероприятия без взаимодействия с контролируемыми лицами:" w:history="1">
        <w:r w:rsidRPr="006C7CCB">
          <w:rPr>
            <w:rStyle w:val="a3"/>
            <w:rFonts w:ascii="Times New Roman" w:hAnsi="Times New Roman" w:cs="Times New Roman"/>
            <w:color w:val="auto"/>
            <w:sz w:val="24"/>
            <w:szCs w:val="24"/>
            <w:u w:val="none"/>
          </w:rPr>
          <w:t>пунктом 28</w:t>
        </w:r>
      </w:hyperlink>
      <w:r w:rsidRPr="006C7CCB">
        <w:rPr>
          <w:rFonts w:ascii="Times New Roman" w:hAnsi="Times New Roman" w:cs="Times New Roman"/>
          <w:sz w:val="24"/>
          <w:szCs w:val="24"/>
        </w:rPr>
        <w:t xml:space="preserve"> и </w:t>
      </w:r>
      <w:hyperlink r:id="rId13"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C7CCB">
          <w:rPr>
            <w:rStyle w:val="a3"/>
            <w:rFonts w:ascii="Times New Roman" w:hAnsi="Times New Roman" w:cs="Times New Roman"/>
            <w:color w:val="auto"/>
            <w:sz w:val="24"/>
            <w:szCs w:val="24"/>
            <w:u w:val="none"/>
          </w:rPr>
          <w:t>пунктами 4</w:t>
        </w:r>
      </w:hyperlink>
      <w:r w:rsidRPr="006C7CCB">
        <w:rPr>
          <w:rFonts w:ascii="Times New Roman" w:hAnsi="Times New Roman" w:cs="Times New Roman"/>
          <w:sz w:val="24"/>
          <w:szCs w:val="24"/>
        </w:rPr>
        <w:t xml:space="preserve"> - </w:t>
      </w:r>
      <w:hyperlink r:id="rId14" w:anchor="Par133" w:tooltip="6) истечение срока исполнения предписания об устранении нарушений обязательных требований." w:history="1">
        <w:r w:rsidRPr="006C7CCB">
          <w:rPr>
            <w:rStyle w:val="a3"/>
            <w:rFonts w:ascii="Times New Roman" w:hAnsi="Times New Roman" w:cs="Times New Roman"/>
            <w:color w:val="auto"/>
            <w:sz w:val="24"/>
            <w:szCs w:val="24"/>
            <w:u w:val="none"/>
          </w:rPr>
          <w:t>6 пункта 32</w:t>
        </w:r>
      </w:hyperlink>
      <w:r w:rsidRPr="006C7CCB">
        <w:rPr>
          <w:rFonts w:ascii="Times New Roman" w:hAnsi="Times New Roman" w:cs="Times New Roman"/>
          <w:sz w:val="24"/>
          <w:szCs w:val="24"/>
        </w:rPr>
        <w:t xml:space="preserve"> настоящего Положения.</w:t>
      </w:r>
    </w:p>
    <w:p w:rsidR="006C7CCB" w:rsidRPr="006C7CCB" w:rsidRDefault="006C7CCB" w:rsidP="006C7CCB">
      <w:pPr>
        <w:pStyle w:val="ConsPlusNormal"/>
        <w:ind w:firstLine="540"/>
        <w:jc w:val="both"/>
        <w:rPr>
          <w:rFonts w:ascii="Times New Roman" w:hAnsi="Times New Roman" w:cs="Times New Roman"/>
          <w:sz w:val="24"/>
          <w:szCs w:val="24"/>
        </w:rPr>
      </w:pPr>
      <w:proofErr w:type="gramStart"/>
      <w:r w:rsidRPr="006C7CCB">
        <w:rPr>
          <w:rFonts w:ascii="Times New Roman" w:hAnsi="Times New Roman" w:cs="Times New Roman"/>
          <w:sz w:val="24"/>
          <w:szCs w:val="24"/>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38. </w:t>
      </w:r>
      <w:proofErr w:type="gramStart"/>
      <w:r w:rsidRPr="006C7CCB">
        <w:rPr>
          <w:rFonts w:ascii="Times New Roman" w:hAnsi="Times New Roman" w:cs="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6C7CCB">
        <w:rPr>
          <w:rFonts w:ascii="Times New Roman" w:hAnsi="Times New Roman" w:cs="Times New Roman"/>
          <w:sz w:val="24"/>
          <w:szCs w:val="24"/>
        </w:rPr>
        <w:t xml:space="preserve"> </w:t>
      </w:r>
      <w:hyperlink r:id="rId15"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6C7CCB">
          <w:rPr>
            <w:rStyle w:val="a3"/>
            <w:rFonts w:ascii="Times New Roman" w:hAnsi="Times New Roman" w:cs="Times New Roman"/>
            <w:color w:val="auto"/>
            <w:sz w:val="24"/>
            <w:szCs w:val="24"/>
            <w:u w:val="none"/>
          </w:rPr>
          <w:t>пунктом 35</w:t>
        </w:r>
      </w:hyperlink>
      <w:r w:rsidRPr="006C7CCB">
        <w:rPr>
          <w:rFonts w:ascii="Times New Roman" w:hAnsi="Times New Roman" w:cs="Times New Roman"/>
          <w:sz w:val="24"/>
          <w:szCs w:val="24"/>
        </w:rPr>
        <w:t xml:space="preserve"> настоящего Положения. Уведомление контролируемого лица в этом случае может не проводиться.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6C7CCB" w:rsidRPr="006C7CCB" w:rsidRDefault="006C7CCB" w:rsidP="006C7CCB">
      <w:pPr>
        <w:pStyle w:val="ConsPlusNormal"/>
        <w:ind w:firstLine="540"/>
        <w:jc w:val="both"/>
        <w:rPr>
          <w:rFonts w:ascii="Times New Roman" w:hAnsi="Times New Roman" w:cs="Times New Roman"/>
          <w:sz w:val="24"/>
          <w:szCs w:val="24"/>
        </w:rPr>
      </w:pPr>
      <w:bookmarkStart w:id="6" w:name="Par163"/>
      <w:bookmarkEnd w:id="6"/>
      <w:r w:rsidRPr="006C7CCB">
        <w:rPr>
          <w:rFonts w:ascii="Times New Roman" w:hAnsi="Times New Roman" w:cs="Times New Roman"/>
          <w:sz w:val="24"/>
          <w:szCs w:val="24"/>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C7CCB">
        <w:rPr>
          <w:rFonts w:ascii="Times New Roman" w:hAnsi="Times New Roman" w:cs="Times New Roman"/>
          <w:sz w:val="24"/>
          <w:szCs w:val="24"/>
        </w:rPr>
        <w:t>деятельности</w:t>
      </w:r>
      <w:proofErr w:type="gramEnd"/>
      <w:r w:rsidRPr="006C7CCB">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7" w:name="_Hlk82004521"/>
      <w:r w:rsidRPr="006C7CCB">
        <w:rPr>
          <w:rFonts w:ascii="Times New Roman" w:hAnsi="Times New Roman" w:cs="Times New Roman"/>
          <w:sz w:val="24"/>
          <w:szCs w:val="24"/>
        </w:rPr>
        <w:t>.</w:t>
      </w:r>
      <w:bookmarkEnd w:id="7"/>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42. В случае, указанном в </w:t>
      </w:r>
      <w:hyperlink r:id="rId16"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6C7CCB">
          <w:rPr>
            <w:rStyle w:val="a3"/>
            <w:rFonts w:ascii="Times New Roman" w:hAnsi="Times New Roman" w:cs="Times New Roman"/>
            <w:color w:val="auto"/>
            <w:sz w:val="24"/>
            <w:szCs w:val="24"/>
            <w:u w:val="none"/>
          </w:rPr>
          <w:t>пункте 41</w:t>
        </w:r>
      </w:hyperlink>
      <w:r w:rsidRPr="006C7CCB">
        <w:rPr>
          <w:rFonts w:ascii="Times New Roman" w:hAnsi="Times New Roman" w:cs="Times New Roman"/>
          <w:sz w:val="24"/>
          <w:szCs w:val="24"/>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6C7CCB">
        <w:rPr>
          <w:rFonts w:ascii="Times New Roman" w:hAnsi="Times New Roman" w:cs="Times New Roman"/>
          <w:sz w:val="24"/>
          <w:szCs w:val="24"/>
        </w:rPr>
        <w:t>сведений</w:t>
      </w:r>
      <w:proofErr w:type="gramEnd"/>
      <w:r w:rsidRPr="006C7CCB">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C7CCB">
        <w:rPr>
          <w:rFonts w:ascii="Times New Roman" w:hAnsi="Times New Roman" w:cs="Times New Roman"/>
          <w:sz w:val="24"/>
          <w:szCs w:val="24"/>
        </w:rPr>
        <w:t>ии и ау</w:t>
      </w:r>
      <w:proofErr w:type="gramEnd"/>
      <w:r w:rsidRPr="006C7CCB">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6C7CCB">
        <w:rPr>
          <w:rFonts w:ascii="Times New Roman" w:hAnsi="Times New Roman" w:cs="Times New Roman"/>
          <w:sz w:val="24"/>
          <w:szCs w:val="24"/>
        </w:rPr>
        <w:t>осуществляться</w:t>
      </w:r>
      <w:proofErr w:type="gramEnd"/>
      <w:r w:rsidRPr="006C7CCB">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5. Результаты контрольных мероприятий и решения, принимаемые по результатам контрольных мероприятий</w:t>
      </w:r>
    </w:p>
    <w:p w:rsidR="006C7CCB" w:rsidRPr="006C7CCB" w:rsidRDefault="006C7CCB" w:rsidP="006C7CCB">
      <w:pPr>
        <w:pStyle w:val="ConsPlusTitle"/>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45. </w:t>
      </w:r>
      <w:proofErr w:type="gramStart"/>
      <w:r w:rsidRPr="006C7CCB">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r:id="rId17"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 w:history="1">
        <w:r w:rsidRPr="006C7CCB">
          <w:rPr>
            <w:rStyle w:val="a3"/>
            <w:rFonts w:ascii="Times New Roman" w:hAnsi="Times New Roman" w:cs="Times New Roman"/>
            <w:color w:val="auto"/>
            <w:sz w:val="24"/>
            <w:szCs w:val="24"/>
            <w:u w:val="none"/>
          </w:rPr>
          <w:t>подпунктом 2 пункта 52</w:t>
        </w:r>
      </w:hyperlink>
      <w:r w:rsidRPr="006C7CCB">
        <w:rPr>
          <w:rFonts w:ascii="Times New Roman" w:hAnsi="Times New Roman" w:cs="Times New Roman"/>
          <w:sz w:val="24"/>
          <w:szCs w:val="24"/>
        </w:rPr>
        <w:t xml:space="preserve"> настоящего Положения.</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Типовая форма акта утверждается нормативным правовым актом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В случае</w:t>
      </w:r>
      <w:proofErr w:type="gramStart"/>
      <w:r w:rsidRPr="006C7CCB">
        <w:rPr>
          <w:rFonts w:ascii="Times New Roman" w:hAnsi="Times New Roman" w:cs="Times New Roman"/>
          <w:sz w:val="24"/>
          <w:szCs w:val="24"/>
        </w:rPr>
        <w:t>,</w:t>
      </w:r>
      <w:proofErr w:type="gramEnd"/>
      <w:r w:rsidRPr="006C7CCB">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47. Оформление акта производится в день окончания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6C7CCB" w:rsidRPr="006C7CCB" w:rsidRDefault="006C7CCB" w:rsidP="006C7CCB">
      <w:pPr>
        <w:pStyle w:val="ConsPlusNormal"/>
        <w:ind w:firstLine="540"/>
        <w:jc w:val="both"/>
        <w:rPr>
          <w:rFonts w:ascii="Times New Roman" w:hAnsi="Times New Roman" w:cs="Times New Roman"/>
          <w:sz w:val="24"/>
          <w:szCs w:val="24"/>
        </w:rPr>
      </w:pPr>
      <w:bookmarkStart w:id="8" w:name="Par188"/>
      <w:bookmarkEnd w:id="8"/>
      <w:proofErr w:type="gramStart"/>
      <w:r w:rsidRPr="006C7CCB">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6C7CCB">
        <w:rPr>
          <w:rFonts w:ascii="Times New Roman" w:hAnsi="Times New Roman" w:cs="Times New Roman"/>
          <w:sz w:val="24"/>
          <w:szCs w:val="24"/>
        </w:rPr>
        <w:t xml:space="preserve"> </w:t>
      </w:r>
      <w:proofErr w:type="gramStart"/>
      <w:r w:rsidRPr="006C7CCB">
        <w:rPr>
          <w:rFonts w:ascii="Times New Roman" w:hAnsi="Times New Roman" w:cs="Times New Roman"/>
          <w:sz w:val="24"/>
          <w:szCs w:val="24"/>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6C7CCB" w:rsidRPr="006C7CCB" w:rsidRDefault="006C7CCB" w:rsidP="006C7CCB">
      <w:pPr>
        <w:pStyle w:val="ConsPlusNormal"/>
        <w:ind w:firstLine="540"/>
        <w:jc w:val="both"/>
        <w:rPr>
          <w:rFonts w:ascii="Times New Roman" w:hAnsi="Times New Roman" w:cs="Times New Roman"/>
          <w:sz w:val="24"/>
          <w:szCs w:val="24"/>
        </w:rPr>
      </w:pPr>
      <w:proofErr w:type="gramStart"/>
      <w:r w:rsidRPr="006C7CCB">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53. Типовая форма предписания утверждается нормативным правовым актом муниципального образования.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6. Обжалование решений, действий (бездействия) должностных лиц органа муниципального контроля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54. </w:t>
      </w:r>
      <w:proofErr w:type="gramStart"/>
      <w:r w:rsidRPr="006C7CCB">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 муниципального образования </w:t>
      </w:r>
      <w:r w:rsidR="000C23D9">
        <w:rPr>
          <w:rFonts w:ascii="Times New Roman" w:hAnsi="Times New Roman" w:cs="Times New Roman"/>
          <w:sz w:val="24"/>
          <w:szCs w:val="24"/>
        </w:rPr>
        <w:t>Покровский</w:t>
      </w:r>
      <w:r w:rsidRPr="006C7CCB">
        <w:rPr>
          <w:rFonts w:ascii="Times New Roman" w:hAnsi="Times New Roman" w:cs="Times New Roman"/>
          <w:sz w:val="24"/>
          <w:szCs w:val="24"/>
        </w:rPr>
        <w:t xml:space="preserve">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bookmarkStart w:id="9" w:name="Par201"/>
      <w:bookmarkEnd w:id="9"/>
      <w:r w:rsidRPr="006C7CCB">
        <w:rPr>
          <w:rFonts w:ascii="Times New Roman" w:hAnsi="Times New Roman" w:cs="Times New Roman"/>
          <w:sz w:val="24"/>
          <w:szCs w:val="24"/>
        </w:rPr>
        <w:t>58. Срок рассмотрения жалобы не позднее 20 рабочих дней со дня регистрации такой жалобы.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Срок рассмотрения жалобы, установленный </w:t>
      </w:r>
      <w:hyperlink r:id="rId18" w:anchor="Par201" w:tooltip="58. Срок рассмотрения жалобы не позднее 20 рабочих дней со дня регистрации такой жалобы." w:history="1">
        <w:r w:rsidRPr="006C7CCB">
          <w:rPr>
            <w:rStyle w:val="a3"/>
            <w:rFonts w:ascii="Times New Roman" w:hAnsi="Times New Roman" w:cs="Times New Roman"/>
            <w:color w:val="auto"/>
            <w:sz w:val="24"/>
            <w:szCs w:val="24"/>
            <w:u w:val="none"/>
          </w:rPr>
          <w:t>абзацем первым</w:t>
        </w:r>
      </w:hyperlink>
      <w:r w:rsidRPr="006C7CCB">
        <w:rPr>
          <w:rFonts w:ascii="Times New Roman" w:hAnsi="Times New Roman" w:cs="Times New Roman"/>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59. По итогам рассмотрения жалобы руководитель (заместитель руководителя) Администрации принимается одно из следующих решений: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оставляет жалобу без удовлетворения;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отменяет решение контрольного органа полностью или частично;</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отменяет решение контрольного органа полностью и принимает новое решение;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61. Досудебный порядок обжалования до 31 декабря 2023 года может осуществляться посредством бумажного документооборота.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62. Судебное обжалование решений контрольного (надзорного) органа, действий (бездействия) его должностных лиц</w:t>
      </w:r>
      <w:r w:rsidR="000C23D9">
        <w:rPr>
          <w:rFonts w:ascii="Times New Roman" w:hAnsi="Times New Roman" w:cs="Times New Roman"/>
          <w:sz w:val="24"/>
          <w:szCs w:val="24"/>
        </w:rPr>
        <w:t>,</w:t>
      </w:r>
      <w:r w:rsidRPr="006C7CCB">
        <w:rPr>
          <w:rFonts w:ascii="Times New Roman" w:hAnsi="Times New Roman" w:cs="Times New Roman"/>
          <w:sz w:val="24"/>
          <w:szCs w:val="24"/>
        </w:rPr>
        <w:t xml:space="preserve"> </w:t>
      </w:r>
      <w:proofErr w:type="gramStart"/>
      <w:r w:rsidRPr="006C7CCB">
        <w:rPr>
          <w:rFonts w:ascii="Times New Roman" w:hAnsi="Times New Roman" w:cs="Times New Roman"/>
          <w:sz w:val="24"/>
          <w:szCs w:val="24"/>
        </w:rPr>
        <w:t>возможно</w:t>
      </w:r>
      <w:proofErr w:type="gramEnd"/>
      <w:r w:rsidRPr="006C7CCB">
        <w:rPr>
          <w:rFonts w:ascii="Times New Roman" w:hAnsi="Times New Roman" w:cs="Times New Roman"/>
          <w:sz w:val="24"/>
          <w:szCs w:val="24"/>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7. Оценка результативности и эффективности деятельности контрольного органа</w:t>
      </w:r>
    </w:p>
    <w:p w:rsidR="006C7CCB" w:rsidRPr="006C7CCB" w:rsidRDefault="006C7CCB" w:rsidP="006C7CCB">
      <w:pPr>
        <w:pStyle w:val="ConsPlusNormal"/>
        <w:ind w:firstLine="0"/>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64. В систему показателей результативности и эффективности деятельности по осуществлению муниципального земельного контроля входят:</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1) ключевые показатели муниципального земельного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индикативные показатели муниципального земельного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муниципального образования </w:t>
      </w:r>
      <w:r w:rsidR="000C23D9">
        <w:rPr>
          <w:rFonts w:ascii="Times New Roman" w:hAnsi="Times New Roman" w:cs="Times New Roman"/>
          <w:sz w:val="24"/>
          <w:szCs w:val="24"/>
        </w:rPr>
        <w:t>Покровский</w:t>
      </w:r>
      <w:r w:rsidRPr="006C7CCB">
        <w:rPr>
          <w:rFonts w:ascii="Times New Roman" w:hAnsi="Times New Roman" w:cs="Times New Roman"/>
          <w:sz w:val="24"/>
          <w:szCs w:val="24"/>
        </w:rPr>
        <w:t xml:space="preserve">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67. Организация подготовки доклада возлагается на Администрацию.</w:t>
      </w:r>
    </w:p>
    <w:p w:rsidR="006C7CCB" w:rsidRPr="006C7CCB" w:rsidRDefault="006C7CCB" w:rsidP="006C7CCB">
      <w:pPr>
        <w:pStyle w:val="ConsPlusNormal"/>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Pr="006C7CCB" w:rsidRDefault="006C7CCB" w:rsidP="006C7CCB">
      <w:pPr>
        <w:pStyle w:val="ConsPlusNormal"/>
        <w:widowControl/>
        <w:ind w:firstLine="5387"/>
        <w:jc w:val="right"/>
        <w:rPr>
          <w:rFonts w:ascii="Times New Roman" w:hAnsi="Times New Roman" w:cs="Times New Roman"/>
          <w:sz w:val="24"/>
          <w:szCs w:val="24"/>
        </w:rPr>
      </w:pPr>
      <w:r w:rsidRPr="006C7CCB">
        <w:rPr>
          <w:rFonts w:ascii="Times New Roman" w:hAnsi="Times New Roman" w:cs="Times New Roman"/>
          <w:sz w:val="24"/>
          <w:szCs w:val="24"/>
        </w:rPr>
        <w:t>Приложение № 2</w:t>
      </w:r>
    </w:p>
    <w:p w:rsidR="006C7CCB" w:rsidRPr="006C7CCB" w:rsidRDefault="006C7CCB" w:rsidP="006C7CCB">
      <w:pPr>
        <w:pStyle w:val="ConsPlusNormal"/>
        <w:widowControl/>
        <w:ind w:firstLine="5387"/>
        <w:jc w:val="right"/>
        <w:rPr>
          <w:rFonts w:ascii="Times New Roman" w:hAnsi="Times New Roman" w:cs="Times New Roman"/>
          <w:sz w:val="24"/>
          <w:szCs w:val="24"/>
        </w:rPr>
      </w:pPr>
      <w:r w:rsidRPr="006C7CCB">
        <w:rPr>
          <w:rFonts w:ascii="Times New Roman" w:hAnsi="Times New Roman" w:cs="Times New Roman"/>
          <w:sz w:val="24"/>
          <w:szCs w:val="24"/>
        </w:rPr>
        <w:t>к решению Совета депутатов</w:t>
      </w:r>
    </w:p>
    <w:p w:rsidR="006C7CCB" w:rsidRPr="006C7CCB" w:rsidRDefault="000C23D9"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Покровского</w:t>
      </w:r>
      <w:r w:rsidR="006C7CCB" w:rsidRPr="006C7CCB">
        <w:rPr>
          <w:rFonts w:ascii="Times New Roman" w:hAnsi="Times New Roman" w:cs="Times New Roman"/>
          <w:sz w:val="24"/>
          <w:szCs w:val="24"/>
        </w:rPr>
        <w:t xml:space="preserve"> сельсовета</w:t>
      </w:r>
    </w:p>
    <w:p w:rsidR="006C7CCB" w:rsidRPr="006C7CCB" w:rsidRDefault="000C23D9"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24</w:t>
      </w:r>
      <w:r w:rsidR="006C7CCB" w:rsidRPr="006C7CCB">
        <w:rPr>
          <w:rFonts w:ascii="Times New Roman" w:hAnsi="Times New Roman" w:cs="Times New Roman"/>
          <w:sz w:val="24"/>
          <w:szCs w:val="24"/>
        </w:rPr>
        <w:t>.09.2021 № 1</w:t>
      </w:r>
      <w:r>
        <w:rPr>
          <w:rFonts w:ascii="Times New Roman" w:hAnsi="Times New Roman" w:cs="Times New Roman"/>
          <w:sz w:val="24"/>
          <w:szCs w:val="24"/>
        </w:rPr>
        <w:t>6</w:t>
      </w:r>
      <w:r w:rsidR="006C7CCB" w:rsidRPr="006C7CCB">
        <w:rPr>
          <w:rFonts w:ascii="Times New Roman" w:hAnsi="Times New Roman" w:cs="Times New Roman"/>
          <w:sz w:val="24"/>
          <w:szCs w:val="24"/>
        </w:rPr>
        <w:t xml:space="preserve">/2 </w:t>
      </w:r>
      <w:proofErr w:type="spellStart"/>
      <w:r w:rsidR="006C7CCB" w:rsidRPr="006C7CCB">
        <w:rPr>
          <w:rFonts w:ascii="Times New Roman" w:hAnsi="Times New Roman" w:cs="Times New Roman"/>
          <w:sz w:val="24"/>
          <w:szCs w:val="24"/>
        </w:rPr>
        <w:t>р.С</w:t>
      </w:r>
      <w:proofErr w:type="spellEnd"/>
      <w:r w:rsidR="006C7CCB" w:rsidRPr="006C7CCB">
        <w:rPr>
          <w:rFonts w:ascii="Times New Roman" w:hAnsi="Times New Roman" w:cs="Times New Roman"/>
          <w:sz w:val="24"/>
          <w:szCs w:val="24"/>
        </w:rPr>
        <w:t>.</w:t>
      </w:r>
    </w:p>
    <w:p w:rsidR="006C7CCB" w:rsidRPr="006C7CCB" w:rsidRDefault="006C7CCB" w:rsidP="006C7CCB">
      <w:pPr>
        <w:pStyle w:val="ConsPlusNormal"/>
        <w:widowControl/>
        <w:ind w:firstLine="5387"/>
        <w:jc w:val="right"/>
        <w:rPr>
          <w:rFonts w:ascii="Times New Roman" w:hAnsi="Times New Roman" w:cs="Times New Roman"/>
          <w:sz w:val="24"/>
          <w:szCs w:val="24"/>
        </w:rPr>
      </w:pPr>
    </w:p>
    <w:p w:rsidR="006C7CCB" w:rsidRPr="006C7CCB" w:rsidRDefault="006C7CCB" w:rsidP="006C7CCB">
      <w:pPr>
        <w:pStyle w:val="ConsPlusNormal"/>
        <w:widowControl/>
        <w:ind w:firstLine="0"/>
        <w:jc w:val="center"/>
        <w:rPr>
          <w:rFonts w:ascii="Times New Roman" w:hAnsi="Times New Roman" w:cs="Times New Roman"/>
          <w:b/>
          <w:sz w:val="24"/>
          <w:szCs w:val="24"/>
        </w:rPr>
      </w:pPr>
      <w:r w:rsidRPr="006C7CCB">
        <w:rPr>
          <w:rFonts w:ascii="Times New Roman" w:hAnsi="Times New Roman" w:cs="Times New Roman"/>
          <w:b/>
          <w:sz w:val="24"/>
          <w:szCs w:val="24"/>
        </w:rPr>
        <w:t xml:space="preserve">Ключевые </w:t>
      </w:r>
      <w:hyperlink r:id="rId19" w:anchor="Par232" w:tooltip="КЛЮЧЕВЫЕ ПОКАЗАТЕЛИ" w:history="1">
        <w:r w:rsidRPr="006C7CCB">
          <w:rPr>
            <w:rStyle w:val="a3"/>
            <w:rFonts w:ascii="Times New Roman" w:hAnsi="Times New Roman" w:cs="Times New Roman"/>
            <w:b/>
            <w:color w:val="auto"/>
            <w:sz w:val="24"/>
            <w:szCs w:val="24"/>
            <w:u w:val="none"/>
          </w:rPr>
          <w:t>показатели</w:t>
        </w:r>
      </w:hyperlink>
      <w:r w:rsidRPr="006C7CCB">
        <w:rPr>
          <w:rFonts w:ascii="Times New Roman" w:hAnsi="Times New Roman" w:cs="Times New Roman"/>
          <w:b/>
          <w:sz w:val="24"/>
          <w:szCs w:val="24"/>
        </w:rPr>
        <w:t xml:space="preserve"> в сфере муниципального земельного контроля на территории муниципального образования </w:t>
      </w:r>
      <w:r w:rsidR="000C23D9">
        <w:rPr>
          <w:rFonts w:ascii="Times New Roman" w:hAnsi="Times New Roman" w:cs="Times New Roman"/>
          <w:b/>
          <w:sz w:val="24"/>
          <w:szCs w:val="24"/>
        </w:rPr>
        <w:t>Покровский</w:t>
      </w:r>
      <w:r w:rsidRPr="006C7CCB">
        <w:rPr>
          <w:rFonts w:ascii="Times New Roman" w:hAnsi="Times New Roman" w:cs="Times New Roman"/>
          <w:b/>
          <w:sz w:val="24"/>
          <w:szCs w:val="24"/>
        </w:rPr>
        <w:t xml:space="preserve"> сельсовет Новосергиевского района Оренбургской области и их целевые значения, индикативные показатели в сфере муниципального земельного контроля на территории  муниципального образования </w:t>
      </w:r>
      <w:r w:rsidR="000C23D9">
        <w:rPr>
          <w:rFonts w:ascii="Times New Roman" w:hAnsi="Times New Roman" w:cs="Times New Roman"/>
          <w:b/>
          <w:sz w:val="24"/>
          <w:szCs w:val="24"/>
        </w:rPr>
        <w:t>Покровский</w:t>
      </w:r>
      <w:r w:rsidRPr="006C7CCB">
        <w:rPr>
          <w:rFonts w:ascii="Times New Roman" w:hAnsi="Times New Roman" w:cs="Times New Roman"/>
          <w:b/>
          <w:sz w:val="24"/>
          <w:szCs w:val="24"/>
        </w:rPr>
        <w:t xml:space="preserve"> сельсовет Новосергиевского района Оренбургской области</w:t>
      </w:r>
    </w:p>
    <w:p w:rsidR="006C7CCB" w:rsidRPr="006C7CCB" w:rsidRDefault="006C7CCB" w:rsidP="006C7CCB">
      <w:pPr>
        <w:pStyle w:val="ConsPlusNormal"/>
        <w:widowControl/>
        <w:ind w:firstLine="0"/>
        <w:jc w:val="center"/>
        <w:rPr>
          <w:rFonts w:ascii="Times New Roman" w:hAnsi="Times New Roman" w:cs="Times New Roman"/>
          <w:b/>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Ключевые показатели в сфере муниципального земельн</w:t>
      </w:r>
      <w:r>
        <w:rPr>
          <w:rFonts w:ascii="Times New Roman" w:hAnsi="Times New Roman" w:cs="Times New Roman"/>
          <w:sz w:val="24"/>
          <w:szCs w:val="24"/>
        </w:rPr>
        <w:t xml:space="preserve">ого контроля на территории МО </w:t>
      </w:r>
      <w:r w:rsidR="000C23D9">
        <w:rPr>
          <w:rFonts w:ascii="Times New Roman" w:hAnsi="Times New Roman" w:cs="Times New Roman"/>
          <w:sz w:val="24"/>
          <w:szCs w:val="24"/>
        </w:rPr>
        <w:t>Покровский</w:t>
      </w:r>
      <w:r>
        <w:rPr>
          <w:rFonts w:ascii="Times New Roman" w:hAnsi="Times New Roman" w:cs="Times New Roman"/>
          <w:sz w:val="24"/>
          <w:szCs w:val="24"/>
        </w:rPr>
        <w:t xml:space="preserve"> сельсовет</w:t>
      </w:r>
      <w:r w:rsidRPr="006C7CCB">
        <w:rPr>
          <w:rFonts w:ascii="Times New Roman" w:hAnsi="Times New Roman" w:cs="Times New Roman"/>
          <w:sz w:val="24"/>
          <w:szCs w:val="24"/>
        </w:rPr>
        <w:t xml:space="preserve"> и их целевые значения:</w:t>
      </w:r>
    </w:p>
    <w:p w:rsidR="006C7CCB" w:rsidRPr="006C7CCB" w:rsidRDefault="006C7CCB" w:rsidP="006C7CCB">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370"/>
        <w:gridCol w:w="1986"/>
      </w:tblGrid>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Ключевые показатели</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ind w:firstLine="81"/>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Целевые значения</w:t>
            </w:r>
            <w:proofErr w:type="gramStart"/>
            <w:r w:rsidRPr="006C7CCB">
              <w:rPr>
                <w:rFonts w:ascii="Times New Roman" w:hAnsi="Times New Roman" w:cs="Times New Roman"/>
                <w:sz w:val="24"/>
                <w:szCs w:val="24"/>
                <w:lang w:eastAsia="en-US"/>
              </w:rPr>
              <w:t xml:space="preserve"> (%)</w:t>
            </w:r>
            <w:proofErr w:type="gramEnd"/>
          </w:p>
        </w:tc>
      </w:tr>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70 - 80</w:t>
            </w:r>
          </w:p>
        </w:tc>
      </w:tr>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0</w:t>
            </w:r>
          </w:p>
        </w:tc>
      </w:tr>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0</w:t>
            </w:r>
          </w:p>
        </w:tc>
      </w:tr>
    </w:tbl>
    <w:p w:rsidR="006C7CCB" w:rsidRPr="006C7CCB" w:rsidRDefault="006C7CCB" w:rsidP="006C7CCB">
      <w:pPr>
        <w:pStyle w:val="ConsPlusNormal"/>
        <w:rPr>
          <w:rFonts w:ascii="Times New Roman" w:eastAsiaTheme="minorEastAsia"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2. Индикативные показатели в сфере муниципального земельного контроля в муниципальном образовании </w:t>
      </w:r>
      <w:r w:rsidR="000C23D9">
        <w:rPr>
          <w:rFonts w:ascii="Times New Roman" w:hAnsi="Times New Roman" w:cs="Times New Roman"/>
          <w:sz w:val="24"/>
          <w:szCs w:val="24"/>
        </w:rPr>
        <w:t>Покровский</w:t>
      </w:r>
      <w:bookmarkStart w:id="10" w:name="_GoBack"/>
      <w:bookmarkEnd w:id="10"/>
      <w:r w:rsidRPr="006C7CCB">
        <w:rPr>
          <w:rFonts w:ascii="Times New Roman" w:hAnsi="Times New Roman" w:cs="Times New Roman"/>
          <w:sz w:val="24"/>
          <w:szCs w:val="24"/>
        </w:rPr>
        <w:t xml:space="preserve">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количество проведенных органом муниципального контроля внеплановых контрольных мероприятий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количество выявленных органом муниципального контроля нарушений обязательных требований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количество устраненных нарушений обязательных требований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 количество поступивших возражений в отношении акта контрольного мероприятия (указать количественные значения);</w:t>
      </w:r>
    </w:p>
    <w:p w:rsid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7) количество выданных органом муниципального контроля предписаний об устранении нарушений обязательных требований (указать количественные</w:t>
      </w:r>
      <w:r>
        <w:rPr>
          <w:rFonts w:ascii="Times New Roman" w:hAnsi="Times New Roman" w:cs="Times New Roman"/>
          <w:sz w:val="24"/>
          <w:szCs w:val="24"/>
        </w:rPr>
        <w:t xml:space="preserve"> значения).</w:t>
      </w:r>
    </w:p>
    <w:p w:rsidR="006C7CCB" w:rsidRDefault="006C7CCB" w:rsidP="006C7CCB">
      <w:pPr>
        <w:pStyle w:val="ConsPlusNormal"/>
        <w:widowControl/>
        <w:ind w:firstLine="0"/>
        <w:jc w:val="center"/>
        <w:rPr>
          <w:rFonts w:ascii="Times New Roman" w:hAnsi="Times New Roman" w:cs="Times New Roman"/>
          <w:b/>
          <w:sz w:val="24"/>
          <w:szCs w:val="24"/>
        </w:rPr>
      </w:pPr>
    </w:p>
    <w:p w:rsidR="006C7CCB" w:rsidRDefault="006C7CCB" w:rsidP="006C7CCB">
      <w:pPr>
        <w:pStyle w:val="ConsPlusNormal"/>
        <w:rPr>
          <w:rFonts w:ascii="Times New Roman" w:hAnsi="Times New Roman" w:cs="Times New Roman"/>
          <w:sz w:val="24"/>
          <w:szCs w:val="24"/>
        </w:rPr>
      </w:pPr>
    </w:p>
    <w:p w:rsidR="006C7CCB" w:rsidRDefault="006C7CCB" w:rsidP="006C7CCB">
      <w:pPr>
        <w:pStyle w:val="ConsPlusNormal"/>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CB"/>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3D9"/>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198E"/>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C7CCB"/>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066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06CD"/>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7CCB"/>
    <w:rPr>
      <w:color w:val="0000FF"/>
      <w:u w:val="single"/>
    </w:rPr>
  </w:style>
  <w:style w:type="paragraph" w:customStyle="1" w:styleId="ConsPlusNormal">
    <w:name w:val="ConsPlusNormal"/>
    <w:uiPriority w:val="99"/>
    <w:qFormat/>
    <w:rsid w:val="006C7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6C7CCB"/>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alloon Text"/>
    <w:basedOn w:val="a"/>
    <w:link w:val="a5"/>
    <w:uiPriority w:val="99"/>
    <w:semiHidden/>
    <w:unhideWhenUsed/>
    <w:rsid w:val="000C23D9"/>
    <w:rPr>
      <w:rFonts w:ascii="Tahoma" w:hAnsi="Tahoma" w:cs="Tahoma"/>
      <w:sz w:val="16"/>
      <w:szCs w:val="16"/>
    </w:rPr>
  </w:style>
  <w:style w:type="character" w:customStyle="1" w:styleId="a5">
    <w:name w:val="Текст выноски Знак"/>
    <w:basedOn w:val="a0"/>
    <w:link w:val="a4"/>
    <w:uiPriority w:val="99"/>
    <w:semiHidden/>
    <w:rsid w:val="000C23D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7CCB"/>
    <w:rPr>
      <w:color w:val="0000FF"/>
      <w:u w:val="single"/>
    </w:rPr>
  </w:style>
  <w:style w:type="paragraph" w:customStyle="1" w:styleId="ConsPlusNormal">
    <w:name w:val="ConsPlusNormal"/>
    <w:uiPriority w:val="99"/>
    <w:qFormat/>
    <w:rsid w:val="006C7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6C7CCB"/>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alloon Text"/>
    <w:basedOn w:val="a"/>
    <w:link w:val="a5"/>
    <w:uiPriority w:val="99"/>
    <w:semiHidden/>
    <w:unhideWhenUsed/>
    <w:rsid w:val="000C23D9"/>
    <w:rPr>
      <w:rFonts w:ascii="Tahoma" w:hAnsi="Tahoma" w:cs="Tahoma"/>
      <w:sz w:val="16"/>
      <w:szCs w:val="16"/>
    </w:rPr>
  </w:style>
  <w:style w:type="character" w:customStyle="1" w:styleId="a5">
    <w:name w:val="Текст выноски Знак"/>
    <w:basedOn w:val="a0"/>
    <w:link w:val="a4"/>
    <w:uiPriority w:val="99"/>
    <w:semiHidden/>
    <w:rsid w:val="000C23D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87;&#1086;&#1083;-&#1077;%20&#1086;%20&#1084;&#1091;&#1085;.%20&#1079;&#1077;&#1084;.%20&#1082;&#1086;&#1085;&#1090;&#1088;&#1086;&#1083;&#1077;.docx" TargetMode="External"/><Relationship Id="rId13" Type="http://schemas.openxmlformats.org/officeDocument/2006/relationships/hyperlink" Target="file:///C:\Users\&#1055;&#1086;&#1083;&#1100;&#1079;&#1086;&#1074;&#1072;&#1090;&#1077;&#1083;&#1100;\Downloads\&#1087;&#1086;&#1083;-&#1077;%20&#1086;%20&#1084;&#1091;&#1085;.%20&#1079;&#1077;&#1084;.%20&#1082;&#1086;&#1085;&#1090;&#1088;&#1086;&#1083;&#1077;.docx" TargetMode="External"/><Relationship Id="rId18" Type="http://schemas.openxmlformats.org/officeDocument/2006/relationships/hyperlink" Target="file:///C:\Users\&#1055;&#1086;&#1083;&#1100;&#1079;&#1086;&#1074;&#1072;&#1090;&#1077;&#1083;&#1100;\Downloads\&#1087;&#1086;&#1083;-&#1077;%20&#1086;%20&#1084;&#1091;&#1085;.%20&#1079;&#1077;&#1084;.%20&#1082;&#1086;&#1085;&#1090;&#1088;&#1086;&#1083;&#1077;.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055;&#1086;&#1083;&#1100;&#1079;&#1086;&#1074;&#1072;&#1090;&#1077;&#1083;&#1100;\Downloads\&#1087;&#1086;&#1083;-&#1077;%20&#1086;%20&#1084;&#1091;&#1085;.%20&#1079;&#1077;&#1084;.%20&#1082;&#1086;&#1085;&#1090;&#1088;&#1086;&#1083;&#1077;.docx" TargetMode="External"/><Relationship Id="rId12" Type="http://schemas.openxmlformats.org/officeDocument/2006/relationships/hyperlink" Target="file:///C:\Users\&#1055;&#1086;&#1083;&#1100;&#1079;&#1086;&#1074;&#1072;&#1090;&#1077;&#1083;&#1100;\Downloads\&#1087;&#1086;&#1083;-&#1077;%20&#1086;%20&#1084;&#1091;&#1085;.%20&#1079;&#1077;&#1084;.%20&#1082;&#1086;&#1085;&#1090;&#1088;&#1086;&#1083;&#1077;.docx" TargetMode="External"/><Relationship Id="rId17" Type="http://schemas.openxmlformats.org/officeDocument/2006/relationships/hyperlink" Target="file:///C:\Users\&#1055;&#1086;&#1083;&#1100;&#1079;&#1086;&#1074;&#1072;&#1090;&#1077;&#1083;&#1100;\Downloads\&#1087;&#1086;&#1083;-&#1077;%20&#1086;%20&#1084;&#1091;&#1085;.%20&#1079;&#1077;&#1084;.%20&#1082;&#1086;&#1085;&#1090;&#1088;&#1086;&#1083;&#1077;.docx" TargetMode="External"/><Relationship Id="rId2" Type="http://schemas.microsoft.com/office/2007/relationships/stylesWithEffects" Target="stylesWithEffects.xml"/><Relationship Id="rId16" Type="http://schemas.openxmlformats.org/officeDocument/2006/relationships/hyperlink" Target="file:///C:\Users\&#1055;&#1086;&#1083;&#1100;&#1079;&#1086;&#1074;&#1072;&#1090;&#1077;&#1083;&#1100;\Downloads\&#1087;&#1086;&#1083;-&#1077;%20&#1086;%20&#1084;&#1091;&#1085;.%20&#1079;&#1077;&#1084;.%20&#1082;&#1086;&#1085;&#1090;&#1088;&#1086;&#1083;&#1077;.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55;&#1086;&#1083;&#1100;&#1079;&#1086;&#1074;&#1072;&#1090;&#1077;&#1083;&#1100;\Downloads\&#1087;&#1086;&#1083;-&#1077;%20&#1086;%20&#1084;&#1091;&#1085;.%20&#1079;&#1077;&#1084;.%20&#1082;&#1086;&#1085;&#1090;&#1088;&#1086;&#1083;&#1077;.docx" TargetMode="External"/><Relationship Id="rId11" Type="http://schemas.openxmlformats.org/officeDocument/2006/relationships/hyperlink" Target="file:///C:\Users\&#1055;&#1086;&#1083;&#1100;&#1079;&#1086;&#1074;&#1072;&#1090;&#1077;&#1083;&#1100;\Downloads\&#1087;&#1086;&#1083;-&#1077;%20&#1086;%20&#1084;&#1091;&#1085;.%20&#1079;&#1077;&#1084;.%20&#1082;&#1086;&#1085;&#1090;&#1088;&#1086;&#1083;&#1077;.docx" TargetMode="External"/><Relationship Id="rId5" Type="http://schemas.openxmlformats.org/officeDocument/2006/relationships/hyperlink" Target="file:///C:\Users\&#1055;&#1086;&#1083;&#1100;&#1079;&#1086;&#1074;&#1072;&#1090;&#1077;&#1083;&#1100;\Downloads\&#1087;&#1086;&#1083;-&#1077;%20&#1086;%20&#1084;&#1091;&#1085;.%20&#1079;&#1077;&#1084;.%20&#1082;&#1086;&#1085;&#1090;&#1088;&#1086;&#1083;&#1077;.docx" TargetMode="External"/><Relationship Id="rId15" Type="http://schemas.openxmlformats.org/officeDocument/2006/relationships/hyperlink" Target="file:///C:\Users\&#1055;&#1086;&#1083;&#1100;&#1079;&#1086;&#1074;&#1072;&#1090;&#1077;&#1083;&#1100;\Downloads\&#1087;&#1086;&#1083;-&#1077;%20&#1086;%20&#1084;&#1091;&#1085;.%20&#1079;&#1077;&#1084;.%20&#1082;&#1086;&#1085;&#1090;&#1088;&#1086;&#1083;&#1077;.docx" TargetMode="External"/><Relationship Id="rId10" Type="http://schemas.openxmlformats.org/officeDocument/2006/relationships/hyperlink" Target="file:///C:\Users\&#1055;&#1086;&#1083;&#1100;&#1079;&#1086;&#1074;&#1072;&#1090;&#1077;&#1083;&#1100;\Downloads\&#1087;&#1086;&#1083;-&#1077;%20&#1086;%20&#1084;&#1091;&#1085;.%20&#1079;&#1077;&#1084;.%20&#1082;&#1086;&#1085;&#1090;&#1088;&#1086;&#1083;&#1077;.docx" TargetMode="External"/><Relationship Id="rId19" Type="http://schemas.openxmlformats.org/officeDocument/2006/relationships/hyperlink" Target="file:///C:\Users\&#1055;&#1086;&#1083;&#1100;&#1079;&#1086;&#1074;&#1072;&#1090;&#1077;&#1083;&#1100;\Downloads\&#1087;&#1086;&#1083;-&#1077;%20&#1086;%20&#1084;&#1091;&#1085;.%20&#1079;&#1077;&#1084;.%20&#1082;&#1086;&#1085;&#1090;&#1088;&#1086;&#1083;&#1077;.docx"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ownloads\&#1087;&#1086;&#1083;-&#1077;%20&#1086;%20&#1084;&#1091;&#1085;.%20&#1079;&#1077;&#1084;.%20&#1082;&#1086;&#1085;&#1090;&#1088;&#1086;&#1083;&#1077;.docx" TargetMode="External"/><Relationship Id="rId14" Type="http://schemas.openxmlformats.org/officeDocument/2006/relationships/hyperlink" Target="file:///C:\Users\&#1055;&#1086;&#1083;&#1100;&#1079;&#1086;&#1074;&#1072;&#1090;&#1077;&#1083;&#1100;\Downloads\&#1087;&#1086;&#1083;-&#1077;%20&#1086;%20&#1084;&#1091;&#1085;.%20&#1079;&#1077;&#1084;.%20&#1082;&#1086;&#1085;&#1090;&#1088;&#1086;&#1083;&#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6328</Words>
  <Characters>36072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2021-09-24T05:24:00Z</cp:lastPrinted>
  <dcterms:created xsi:type="dcterms:W3CDTF">2021-09-13T06:43:00Z</dcterms:created>
  <dcterms:modified xsi:type="dcterms:W3CDTF">2021-09-24T05:24:00Z</dcterms:modified>
</cp:coreProperties>
</file>