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C7" w:rsidRDefault="004515C7" w:rsidP="004515C7">
      <w:pPr>
        <w:ind w:right="-6"/>
        <w:rPr>
          <w:b/>
          <w:color w:val="FF0000"/>
        </w:rPr>
      </w:pPr>
      <w:r>
        <w:rPr>
          <w:b/>
        </w:rPr>
        <w:t xml:space="preserve">     </w:t>
      </w:r>
      <w:r>
        <w:rPr>
          <w:b/>
        </w:rPr>
        <w:t xml:space="preserve">АДМИНИСТРАЦИЯ                                                          </w:t>
      </w:r>
    </w:p>
    <w:p w:rsidR="004515C7" w:rsidRDefault="004515C7" w:rsidP="004515C7">
      <w:pPr>
        <w:ind w:right="5755"/>
        <w:jc w:val="center"/>
        <w:rPr>
          <w:b/>
        </w:rPr>
      </w:pPr>
      <w:r>
        <w:rPr>
          <w:b/>
        </w:rPr>
        <w:t>муниципального</w:t>
      </w:r>
    </w:p>
    <w:p w:rsidR="004515C7" w:rsidRDefault="004515C7" w:rsidP="004515C7">
      <w:pPr>
        <w:ind w:right="5755"/>
        <w:jc w:val="center"/>
        <w:rPr>
          <w:b/>
        </w:rPr>
      </w:pPr>
      <w:r>
        <w:rPr>
          <w:b/>
        </w:rPr>
        <w:t>образования</w:t>
      </w:r>
    </w:p>
    <w:p w:rsidR="004515C7" w:rsidRDefault="004515C7" w:rsidP="004515C7">
      <w:pPr>
        <w:ind w:right="5755"/>
        <w:jc w:val="center"/>
        <w:rPr>
          <w:b/>
        </w:rPr>
      </w:pPr>
      <w:r>
        <w:rPr>
          <w:b/>
        </w:rPr>
        <w:t>Покровский</w:t>
      </w:r>
      <w:r>
        <w:rPr>
          <w:b/>
        </w:rPr>
        <w:t xml:space="preserve"> сельсовет</w:t>
      </w:r>
    </w:p>
    <w:p w:rsidR="004515C7" w:rsidRDefault="004515C7" w:rsidP="004515C7">
      <w:pPr>
        <w:ind w:right="5755"/>
        <w:jc w:val="center"/>
        <w:rPr>
          <w:b/>
        </w:rPr>
      </w:pPr>
      <w:r>
        <w:rPr>
          <w:b/>
        </w:rPr>
        <w:t>Новосергиевского района</w:t>
      </w:r>
    </w:p>
    <w:p w:rsidR="004515C7" w:rsidRDefault="004515C7" w:rsidP="004515C7">
      <w:pPr>
        <w:ind w:right="5755"/>
        <w:jc w:val="center"/>
        <w:rPr>
          <w:b/>
        </w:rPr>
      </w:pPr>
      <w:r>
        <w:rPr>
          <w:b/>
        </w:rPr>
        <w:t>Оренбургской  области</w:t>
      </w:r>
    </w:p>
    <w:p w:rsidR="004515C7" w:rsidRDefault="004515C7" w:rsidP="004515C7">
      <w:pPr>
        <w:ind w:right="5755"/>
        <w:jc w:val="center"/>
        <w:rPr>
          <w:b/>
        </w:rPr>
      </w:pPr>
    </w:p>
    <w:p w:rsidR="004515C7" w:rsidRDefault="004515C7" w:rsidP="004515C7">
      <w:pPr>
        <w:ind w:right="5755"/>
        <w:jc w:val="center"/>
        <w:rPr>
          <w:b/>
        </w:rPr>
      </w:pPr>
      <w:r>
        <w:rPr>
          <w:b/>
        </w:rPr>
        <w:t>ПОСТАНОВЛЕНИЕ</w:t>
      </w:r>
    </w:p>
    <w:p w:rsidR="004515C7" w:rsidRDefault="004515C7" w:rsidP="004515C7">
      <w:pPr>
        <w:ind w:right="5755"/>
        <w:jc w:val="center"/>
      </w:pPr>
      <w:r>
        <w:t>25</w:t>
      </w:r>
      <w:r>
        <w:t>.0</w:t>
      </w:r>
      <w:r>
        <w:t>5</w:t>
      </w:r>
      <w:r>
        <w:t>.201</w:t>
      </w:r>
      <w:r>
        <w:t>7 г № 43</w:t>
      </w:r>
      <w:r>
        <w:t>-п.</w:t>
      </w:r>
    </w:p>
    <w:p w:rsidR="004515C7" w:rsidRDefault="004515C7" w:rsidP="004515C7">
      <w:pPr>
        <w:ind w:right="5755"/>
        <w:jc w:val="center"/>
      </w:pPr>
      <w:proofErr w:type="spellStart"/>
      <w:r>
        <w:t>с</w:t>
      </w:r>
      <w:proofErr w:type="gramStart"/>
      <w:r>
        <w:t>.П</w:t>
      </w:r>
      <w:proofErr w:type="gramEnd"/>
      <w:r>
        <w:t>окровка</w:t>
      </w:r>
      <w:proofErr w:type="spellEnd"/>
    </w:p>
    <w:p w:rsidR="004515C7" w:rsidRDefault="004515C7" w:rsidP="004515C7">
      <w:pPr>
        <w:jc w:val="both"/>
      </w:pPr>
    </w:p>
    <w:p w:rsidR="004515C7" w:rsidRDefault="004515C7" w:rsidP="004515C7">
      <w:pPr>
        <w:ind w:right="3054"/>
        <w:jc w:val="both"/>
      </w:pPr>
      <w:r>
        <w:t xml:space="preserve">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w:t>
      </w:r>
    </w:p>
    <w:p w:rsidR="004515C7" w:rsidRDefault="004515C7" w:rsidP="004515C7">
      <w:pPr>
        <w:ind w:right="3054"/>
        <w:jc w:val="both"/>
      </w:pPr>
    </w:p>
    <w:p w:rsidR="004515C7" w:rsidRDefault="004515C7" w:rsidP="004515C7">
      <w:pPr>
        <w:pStyle w:val="1"/>
        <w:shd w:val="clear" w:color="auto" w:fill="FFFFFF"/>
        <w:spacing w:before="0" w:after="450"/>
        <w:ind w:right="-66" w:firstLine="540"/>
        <w:jc w:val="both"/>
        <w:rPr>
          <w:rFonts w:ascii="Times New Roman" w:hAnsi="Times New Roman"/>
          <w:b w:val="0"/>
          <w:color w:val="auto"/>
          <w:sz w:val="28"/>
          <w:szCs w:val="28"/>
        </w:rPr>
      </w:pPr>
      <w:proofErr w:type="gramStart"/>
      <w:r>
        <w:rPr>
          <w:rFonts w:ascii="Times New Roman" w:hAnsi="Times New Roman"/>
          <w:b w:val="0"/>
          <w:color w:val="auto"/>
          <w:sz w:val="28"/>
          <w:szCs w:val="28"/>
        </w:rPr>
        <w:t>На основании Конституции РФ, на основании ч.3 ст. 39 Основ законодательства РФ о нотариате от 11 февраля 1993 года № 4462-1, приказа Министерства Юстиции Российской Федерации от 27 декабря 2007 года № 256  «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в соответствии</w:t>
      </w:r>
      <w:proofErr w:type="gramEnd"/>
      <w:r>
        <w:rPr>
          <w:rFonts w:ascii="Times New Roman" w:hAnsi="Times New Roman"/>
          <w:b w:val="0"/>
          <w:color w:val="auto"/>
          <w:sz w:val="28"/>
          <w:szCs w:val="28"/>
        </w:rPr>
        <w:t xml:space="preserve"> с Федеральным законом от 27 июля 2012 года – ФЗ «Об организации предоставления государственных и муниципальных услуг» </w:t>
      </w:r>
      <w:proofErr w:type="gramStart"/>
      <w:r>
        <w:rPr>
          <w:rFonts w:ascii="Times New Roman" w:hAnsi="Times New Roman"/>
          <w:b w:val="0"/>
          <w:color w:val="auto"/>
          <w:sz w:val="28"/>
          <w:szCs w:val="28"/>
        </w:rPr>
        <w:t xml:space="preserve">( </w:t>
      </w:r>
      <w:proofErr w:type="gramEnd"/>
      <w:r>
        <w:rPr>
          <w:rFonts w:ascii="Times New Roman" w:hAnsi="Times New Roman"/>
          <w:b w:val="0"/>
          <w:color w:val="auto"/>
          <w:sz w:val="28"/>
          <w:szCs w:val="28"/>
        </w:rPr>
        <w:t>с изменениями и дополнениями), руководствуясь Уставом муниц</w:t>
      </w:r>
      <w:r>
        <w:rPr>
          <w:rFonts w:ascii="Times New Roman" w:hAnsi="Times New Roman"/>
          <w:b w:val="0"/>
          <w:color w:val="auto"/>
          <w:sz w:val="28"/>
          <w:szCs w:val="28"/>
        </w:rPr>
        <w:t>ипального образования Покровский</w:t>
      </w:r>
      <w:r>
        <w:rPr>
          <w:rFonts w:ascii="Times New Roman" w:hAnsi="Times New Roman"/>
          <w:b w:val="0"/>
          <w:color w:val="auto"/>
          <w:sz w:val="28"/>
          <w:szCs w:val="28"/>
        </w:rPr>
        <w:t xml:space="preserve"> сельсовет Новосергиевского района Оренбургской области: </w:t>
      </w:r>
    </w:p>
    <w:p w:rsidR="004515C7" w:rsidRDefault="004515C7" w:rsidP="004515C7">
      <w:pPr>
        <w:pStyle w:val="1"/>
        <w:shd w:val="clear" w:color="auto" w:fill="FFFFFF"/>
        <w:spacing w:before="0" w:after="450"/>
        <w:ind w:right="-66" w:firstLine="540"/>
        <w:jc w:val="both"/>
        <w:rPr>
          <w:rFonts w:ascii="Times New Roman" w:hAnsi="Times New Roman"/>
          <w:b w:val="0"/>
          <w:color w:val="auto"/>
          <w:sz w:val="28"/>
          <w:szCs w:val="28"/>
        </w:rPr>
      </w:pPr>
      <w:r>
        <w:rPr>
          <w:rFonts w:ascii="Times New Roman" w:hAnsi="Times New Roman"/>
          <w:b w:val="0"/>
          <w:color w:val="auto"/>
          <w:sz w:val="28"/>
          <w:szCs w:val="28"/>
        </w:rPr>
        <w:t>1.Утвердить административный регламент  предоставления населению муниципальной   услуги  по совершению нотариальных действий, предусмотренных законодательством в случае отсутствия в поселении нотариуса (прилагается).</w:t>
      </w:r>
    </w:p>
    <w:p w:rsidR="004515C7" w:rsidRDefault="004515C7" w:rsidP="004515C7">
      <w:pPr>
        <w:pStyle w:val="1"/>
        <w:shd w:val="clear" w:color="auto" w:fill="FFFFFF"/>
        <w:spacing w:before="0" w:after="450"/>
        <w:ind w:right="-66" w:firstLine="540"/>
        <w:jc w:val="both"/>
        <w:rPr>
          <w:rFonts w:ascii="Times New Roman" w:hAnsi="Times New Roman"/>
          <w:b w:val="0"/>
          <w:color w:val="auto"/>
          <w:sz w:val="28"/>
          <w:szCs w:val="28"/>
        </w:rPr>
      </w:pPr>
      <w:r>
        <w:rPr>
          <w:rFonts w:ascii="Times New Roman" w:hAnsi="Times New Roman"/>
          <w:b w:val="0"/>
          <w:color w:val="auto"/>
          <w:sz w:val="28"/>
          <w:szCs w:val="28"/>
        </w:rPr>
        <w:t>2. Настоящее пост</w:t>
      </w:r>
      <w:r>
        <w:rPr>
          <w:rFonts w:ascii="Times New Roman" w:hAnsi="Times New Roman"/>
          <w:b w:val="0"/>
          <w:color w:val="auto"/>
          <w:sz w:val="28"/>
          <w:szCs w:val="28"/>
        </w:rPr>
        <w:t xml:space="preserve">ановление вступает в силу после </w:t>
      </w:r>
      <w:r>
        <w:rPr>
          <w:rFonts w:ascii="Times New Roman" w:hAnsi="Times New Roman"/>
          <w:b w:val="0"/>
          <w:color w:val="auto"/>
          <w:sz w:val="28"/>
          <w:szCs w:val="28"/>
        </w:rPr>
        <w:t xml:space="preserve"> размещени</w:t>
      </w:r>
      <w:r>
        <w:rPr>
          <w:rFonts w:ascii="Times New Roman" w:hAnsi="Times New Roman"/>
          <w:b w:val="0"/>
          <w:color w:val="auto"/>
          <w:sz w:val="28"/>
          <w:szCs w:val="28"/>
        </w:rPr>
        <w:t>я</w:t>
      </w:r>
      <w:r>
        <w:rPr>
          <w:rFonts w:ascii="Times New Roman" w:hAnsi="Times New Roman"/>
          <w:b w:val="0"/>
          <w:color w:val="auto"/>
          <w:sz w:val="28"/>
          <w:szCs w:val="28"/>
        </w:rPr>
        <w:t xml:space="preserve"> </w:t>
      </w:r>
      <w:r>
        <w:rPr>
          <w:rFonts w:ascii="Times New Roman" w:hAnsi="Times New Roman"/>
          <w:b w:val="0"/>
          <w:color w:val="auto"/>
          <w:sz w:val="28"/>
          <w:szCs w:val="28"/>
        </w:rPr>
        <w:t>на официальном сайте Покровского</w:t>
      </w:r>
      <w:r>
        <w:rPr>
          <w:rFonts w:ascii="Times New Roman" w:hAnsi="Times New Roman"/>
          <w:b w:val="0"/>
          <w:color w:val="auto"/>
          <w:sz w:val="28"/>
          <w:szCs w:val="28"/>
        </w:rPr>
        <w:t xml:space="preserve"> сельс</w:t>
      </w:r>
      <w:r>
        <w:rPr>
          <w:rFonts w:ascii="Times New Roman" w:hAnsi="Times New Roman"/>
          <w:b w:val="0"/>
          <w:color w:val="auto"/>
          <w:sz w:val="28"/>
          <w:szCs w:val="28"/>
        </w:rPr>
        <w:t>овета</w:t>
      </w:r>
      <w:r>
        <w:rPr>
          <w:rFonts w:ascii="Times New Roman" w:hAnsi="Times New Roman"/>
          <w:b w:val="0"/>
          <w:color w:val="auto"/>
          <w:sz w:val="28"/>
          <w:szCs w:val="28"/>
        </w:rPr>
        <w:t xml:space="preserve">.    </w:t>
      </w:r>
    </w:p>
    <w:p w:rsidR="004515C7" w:rsidRDefault="004515C7" w:rsidP="004515C7">
      <w:pPr>
        <w:pStyle w:val="1"/>
        <w:shd w:val="clear" w:color="auto" w:fill="FFFFFF"/>
        <w:spacing w:before="0" w:after="450"/>
        <w:ind w:right="-66"/>
        <w:jc w:val="both"/>
        <w:rPr>
          <w:rFonts w:ascii="Times New Roman" w:hAnsi="Times New Roman"/>
          <w:b w:val="0"/>
          <w:color w:val="auto"/>
          <w:sz w:val="28"/>
          <w:szCs w:val="28"/>
        </w:rPr>
      </w:pPr>
      <w:r>
        <w:rPr>
          <w:rFonts w:ascii="Times New Roman" w:hAnsi="Times New Roman"/>
          <w:b w:val="0"/>
          <w:color w:val="auto"/>
          <w:sz w:val="28"/>
          <w:szCs w:val="28"/>
        </w:rPr>
        <w:t xml:space="preserve">Глава администрации                                                      </w:t>
      </w:r>
      <w:r>
        <w:rPr>
          <w:rFonts w:ascii="Times New Roman" w:hAnsi="Times New Roman"/>
          <w:b w:val="0"/>
          <w:color w:val="auto"/>
          <w:sz w:val="28"/>
          <w:szCs w:val="28"/>
        </w:rPr>
        <w:t>А. А. Панченко</w:t>
      </w:r>
    </w:p>
    <w:p w:rsidR="004515C7" w:rsidRDefault="004515C7" w:rsidP="004515C7">
      <w:pPr>
        <w:pStyle w:val="1"/>
        <w:shd w:val="clear" w:color="auto" w:fill="FFFFFF"/>
        <w:spacing w:before="0" w:after="450"/>
        <w:ind w:right="-66"/>
        <w:jc w:val="both"/>
        <w:rPr>
          <w:rFonts w:ascii="Times New Roman" w:hAnsi="Times New Roman"/>
          <w:b w:val="0"/>
          <w:color w:val="auto"/>
          <w:sz w:val="28"/>
          <w:szCs w:val="28"/>
        </w:rPr>
      </w:pPr>
      <w:r>
        <w:rPr>
          <w:rFonts w:ascii="Times New Roman" w:hAnsi="Times New Roman"/>
          <w:b w:val="0"/>
          <w:color w:val="auto"/>
          <w:sz w:val="28"/>
          <w:szCs w:val="28"/>
        </w:rPr>
        <w:t>Разослано: прокурору, в дело.</w:t>
      </w:r>
    </w:p>
    <w:p w:rsidR="004515C7" w:rsidRPr="00103CD8" w:rsidRDefault="004515C7" w:rsidP="004515C7"/>
    <w:p w:rsidR="004515C7" w:rsidRDefault="004515C7" w:rsidP="004515C7">
      <w:pPr>
        <w:pStyle w:val="ConsPlusTitle"/>
        <w:ind w:right="-66"/>
        <w:jc w:val="right"/>
        <w:rPr>
          <w:rFonts w:ascii="Times New Roman" w:hAnsi="Times New Roman" w:cs="Times New Roman"/>
          <w:b w:val="0"/>
        </w:rPr>
      </w:pPr>
    </w:p>
    <w:p w:rsidR="004515C7" w:rsidRDefault="004515C7" w:rsidP="004515C7">
      <w:pPr>
        <w:pStyle w:val="ConsPlusTitle"/>
        <w:ind w:right="-66"/>
        <w:jc w:val="right"/>
        <w:rPr>
          <w:rFonts w:ascii="Times New Roman" w:hAnsi="Times New Roman" w:cs="Times New Roman"/>
          <w:b w:val="0"/>
        </w:rPr>
      </w:pPr>
      <w:r>
        <w:rPr>
          <w:rFonts w:ascii="Times New Roman" w:hAnsi="Times New Roman" w:cs="Times New Roman"/>
          <w:b w:val="0"/>
        </w:rPr>
        <w:lastRenderedPageBreak/>
        <w:t xml:space="preserve">Утвержден                                                                                                         </w:t>
      </w:r>
    </w:p>
    <w:p w:rsidR="004515C7" w:rsidRDefault="004515C7" w:rsidP="004515C7">
      <w:pPr>
        <w:pStyle w:val="ConsPlusTitle"/>
        <w:ind w:right="-66"/>
        <w:jc w:val="right"/>
        <w:rPr>
          <w:rFonts w:ascii="Times New Roman" w:hAnsi="Times New Roman"/>
          <w:b w:val="0"/>
        </w:rPr>
      </w:pPr>
      <w:r>
        <w:rPr>
          <w:rFonts w:ascii="Times New Roman" w:hAnsi="Times New Roman"/>
          <w:b w:val="0"/>
        </w:rPr>
        <w:t xml:space="preserve">   Постановлением администрации</w:t>
      </w:r>
    </w:p>
    <w:p w:rsidR="004515C7" w:rsidRDefault="004515C7" w:rsidP="004515C7">
      <w:pPr>
        <w:pStyle w:val="ConsPlusTitle"/>
        <w:ind w:right="-66"/>
        <w:jc w:val="right"/>
        <w:rPr>
          <w:rFonts w:ascii="Times New Roman" w:hAnsi="Times New Roman"/>
          <w:b w:val="0"/>
        </w:rPr>
      </w:pPr>
      <w:r>
        <w:rPr>
          <w:rFonts w:ascii="Times New Roman" w:hAnsi="Times New Roman"/>
          <w:b w:val="0"/>
        </w:rPr>
        <w:t xml:space="preserve"> муниципального образования</w:t>
      </w:r>
    </w:p>
    <w:p w:rsidR="004515C7" w:rsidRDefault="004515C7" w:rsidP="004515C7">
      <w:pPr>
        <w:pStyle w:val="ConsPlusTitle"/>
        <w:ind w:right="-66"/>
        <w:jc w:val="right"/>
        <w:rPr>
          <w:rFonts w:ascii="Times New Roman" w:hAnsi="Times New Roman"/>
          <w:b w:val="0"/>
        </w:rPr>
      </w:pPr>
      <w:r>
        <w:rPr>
          <w:rFonts w:ascii="Times New Roman" w:hAnsi="Times New Roman"/>
          <w:b w:val="0"/>
        </w:rPr>
        <w:t xml:space="preserve">                                                                                   </w:t>
      </w:r>
      <w:r>
        <w:rPr>
          <w:rFonts w:ascii="Times New Roman" w:hAnsi="Times New Roman"/>
          <w:b w:val="0"/>
        </w:rPr>
        <w:t xml:space="preserve">                      Покровский</w:t>
      </w:r>
      <w:r>
        <w:rPr>
          <w:rFonts w:ascii="Times New Roman" w:hAnsi="Times New Roman"/>
          <w:b w:val="0"/>
        </w:rPr>
        <w:t xml:space="preserve"> сельсовет </w:t>
      </w:r>
    </w:p>
    <w:p w:rsidR="004515C7" w:rsidRDefault="004515C7" w:rsidP="004515C7">
      <w:pPr>
        <w:pStyle w:val="ConsPlusTitle"/>
        <w:ind w:right="-66"/>
        <w:jc w:val="right"/>
        <w:rPr>
          <w:rFonts w:ascii="Times New Roman" w:hAnsi="Times New Roman"/>
          <w:b w:val="0"/>
        </w:rPr>
      </w:pPr>
      <w:r>
        <w:rPr>
          <w:rFonts w:ascii="Times New Roman" w:hAnsi="Times New Roman"/>
          <w:b w:val="0"/>
        </w:rPr>
        <w:t xml:space="preserve">                                                                                                         Новосергиевского района</w:t>
      </w:r>
    </w:p>
    <w:p w:rsidR="004515C7" w:rsidRDefault="004515C7" w:rsidP="004515C7">
      <w:pPr>
        <w:pStyle w:val="ConsPlusTitle"/>
        <w:ind w:right="-66"/>
        <w:jc w:val="right"/>
        <w:rPr>
          <w:rFonts w:ascii="Times New Roman" w:hAnsi="Times New Roman"/>
          <w:b w:val="0"/>
          <w:color w:val="FF6600"/>
        </w:rPr>
      </w:pPr>
      <w:r>
        <w:rPr>
          <w:rFonts w:ascii="Times New Roman" w:hAnsi="Times New Roman"/>
          <w:b w:val="0"/>
        </w:rPr>
        <w:t>Оренбургской области</w:t>
      </w:r>
    </w:p>
    <w:p w:rsidR="004515C7" w:rsidRDefault="004515C7" w:rsidP="004515C7">
      <w:pPr>
        <w:pStyle w:val="ConsPlusTitle"/>
        <w:ind w:right="-66"/>
        <w:jc w:val="right"/>
        <w:rPr>
          <w:rFonts w:ascii="Times New Roman" w:hAnsi="Times New Roman"/>
          <w:b w:val="0"/>
        </w:rPr>
      </w:pPr>
      <w:r>
        <w:rPr>
          <w:rFonts w:ascii="Times New Roman" w:hAnsi="Times New Roman"/>
          <w:b w:val="0"/>
        </w:rPr>
        <w:t xml:space="preserve">                                                                                                        </w:t>
      </w:r>
    </w:p>
    <w:p w:rsidR="004515C7" w:rsidRDefault="004515C7" w:rsidP="004515C7">
      <w:pPr>
        <w:pStyle w:val="ConsPlusTitle"/>
        <w:ind w:right="-66"/>
        <w:jc w:val="right"/>
        <w:rPr>
          <w:rFonts w:ascii="Times New Roman" w:hAnsi="Times New Roman"/>
        </w:rPr>
      </w:pPr>
      <w:r>
        <w:rPr>
          <w:rFonts w:ascii="Times New Roman" w:hAnsi="Times New Roman"/>
          <w:b w:val="0"/>
        </w:rPr>
        <w:t xml:space="preserve">                                                                                                                     .</w:t>
      </w:r>
    </w:p>
    <w:p w:rsidR="004515C7" w:rsidRDefault="004515C7" w:rsidP="004515C7">
      <w:pPr>
        <w:ind w:right="-66"/>
        <w:jc w:val="right"/>
      </w:pPr>
    </w:p>
    <w:p w:rsidR="004515C7" w:rsidRDefault="004515C7" w:rsidP="004515C7">
      <w:pPr>
        <w:pStyle w:val="1"/>
        <w:shd w:val="clear" w:color="auto" w:fill="FFFFFF"/>
        <w:spacing w:before="0" w:after="450"/>
        <w:ind w:right="-66" w:firstLine="540"/>
        <w:jc w:val="both"/>
        <w:rPr>
          <w:rFonts w:cs="Arial"/>
          <w:color w:val="003C80"/>
          <w:sz w:val="28"/>
          <w:szCs w:val="28"/>
        </w:rPr>
      </w:pPr>
    </w:p>
    <w:p w:rsidR="004515C7" w:rsidRDefault="004515C7" w:rsidP="004515C7">
      <w:pPr>
        <w:ind w:right="-66"/>
        <w:jc w:val="both"/>
      </w:pPr>
    </w:p>
    <w:p w:rsidR="004515C7" w:rsidRDefault="004515C7" w:rsidP="004515C7">
      <w:pPr>
        <w:ind w:right="-66" w:firstLine="540"/>
        <w:jc w:val="both"/>
      </w:pPr>
    </w:p>
    <w:p w:rsidR="004515C7" w:rsidRDefault="004515C7" w:rsidP="004515C7">
      <w:pPr>
        <w:ind w:right="-66" w:firstLine="540"/>
        <w:jc w:val="both"/>
      </w:pPr>
    </w:p>
    <w:p w:rsidR="004515C7" w:rsidRDefault="004515C7" w:rsidP="004515C7">
      <w:pPr>
        <w:ind w:right="-66" w:firstLine="540"/>
        <w:jc w:val="both"/>
      </w:pPr>
    </w:p>
    <w:p w:rsidR="004515C7" w:rsidRDefault="004515C7" w:rsidP="004515C7">
      <w:pPr>
        <w:ind w:right="-66" w:firstLine="540"/>
        <w:jc w:val="both"/>
      </w:pPr>
    </w:p>
    <w:p w:rsidR="004515C7" w:rsidRDefault="004515C7" w:rsidP="004515C7">
      <w:pPr>
        <w:ind w:right="-66"/>
        <w:jc w:val="center"/>
      </w:pPr>
      <w:r>
        <w:t>АДМИНИСТРАТИВНЫЙ РЕГЛАМЕНТ</w:t>
      </w:r>
    </w:p>
    <w:p w:rsidR="004515C7" w:rsidRDefault="004515C7" w:rsidP="004515C7">
      <w:pPr>
        <w:ind w:right="-66"/>
        <w:jc w:val="center"/>
      </w:pPr>
      <w:r>
        <w:t>Администрации Покровский</w:t>
      </w:r>
      <w:r>
        <w:t xml:space="preserve"> сельсовет Новосергиевского района Оренбургской области </w:t>
      </w:r>
    </w:p>
    <w:p w:rsidR="004515C7" w:rsidRDefault="004515C7" w:rsidP="004515C7">
      <w:pPr>
        <w:ind w:right="-66"/>
        <w:jc w:val="center"/>
      </w:pPr>
      <w: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4515C7" w:rsidRDefault="004515C7" w:rsidP="004515C7">
      <w:pPr>
        <w:ind w:right="-66"/>
        <w:jc w:val="center"/>
      </w:pPr>
    </w:p>
    <w:p w:rsidR="004515C7" w:rsidRDefault="004515C7" w:rsidP="004515C7">
      <w:pPr>
        <w:ind w:right="-66"/>
        <w:jc w:val="center"/>
      </w:pPr>
    </w:p>
    <w:p w:rsidR="004515C7" w:rsidRDefault="004515C7" w:rsidP="004515C7">
      <w:pPr>
        <w:ind w:right="-66"/>
        <w:jc w:val="center"/>
      </w:pPr>
    </w:p>
    <w:p w:rsidR="004515C7" w:rsidRDefault="004515C7" w:rsidP="004515C7">
      <w:pPr>
        <w:ind w:right="-66"/>
        <w:jc w:val="center"/>
      </w:pPr>
    </w:p>
    <w:p w:rsidR="004515C7" w:rsidRDefault="004515C7" w:rsidP="004515C7">
      <w:pPr>
        <w:ind w:right="-66"/>
        <w:jc w:val="center"/>
      </w:pPr>
    </w:p>
    <w:p w:rsidR="004515C7" w:rsidRDefault="004515C7" w:rsidP="004515C7">
      <w:pPr>
        <w:ind w:right="-66"/>
        <w:jc w:val="center"/>
      </w:pPr>
    </w:p>
    <w:p w:rsidR="004515C7" w:rsidRDefault="004515C7" w:rsidP="004515C7">
      <w:pPr>
        <w:ind w:right="-66"/>
        <w:jc w:val="center"/>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pPr>
    </w:p>
    <w:p w:rsidR="004515C7" w:rsidRDefault="004515C7" w:rsidP="004515C7">
      <w:pPr>
        <w:ind w:right="-66"/>
        <w:jc w:val="center"/>
      </w:pPr>
    </w:p>
    <w:p w:rsidR="004515C7" w:rsidRDefault="004515C7" w:rsidP="004515C7">
      <w:pPr>
        <w:ind w:right="-66"/>
        <w:jc w:val="center"/>
      </w:pPr>
    </w:p>
    <w:p w:rsidR="004515C7" w:rsidRDefault="004515C7" w:rsidP="004515C7">
      <w:pPr>
        <w:ind w:right="-66"/>
        <w:jc w:val="center"/>
      </w:pPr>
      <w:proofErr w:type="spellStart"/>
      <w:r>
        <w:t>с</w:t>
      </w:r>
      <w:proofErr w:type="gramStart"/>
      <w:r>
        <w:t>.П</w:t>
      </w:r>
      <w:proofErr w:type="gramEnd"/>
      <w:r>
        <w:t>окровка</w:t>
      </w:r>
      <w:proofErr w:type="spellEnd"/>
    </w:p>
    <w:p w:rsidR="004515C7" w:rsidRDefault="004515C7" w:rsidP="004515C7">
      <w:pPr>
        <w:ind w:right="-66"/>
      </w:pPr>
    </w:p>
    <w:p w:rsidR="004515C7" w:rsidRDefault="004515C7" w:rsidP="004515C7">
      <w:pPr>
        <w:ind w:right="-66"/>
        <w:jc w:val="center"/>
        <w:rPr>
          <w:b/>
        </w:rPr>
      </w:pPr>
    </w:p>
    <w:p w:rsidR="004515C7" w:rsidRDefault="004515C7" w:rsidP="004515C7">
      <w:pPr>
        <w:ind w:right="-66"/>
        <w:jc w:val="center"/>
        <w:rPr>
          <w:b/>
        </w:rPr>
      </w:pPr>
    </w:p>
    <w:p w:rsidR="004515C7" w:rsidRDefault="004515C7" w:rsidP="004515C7">
      <w:pPr>
        <w:ind w:right="-66"/>
        <w:jc w:val="center"/>
        <w:rPr>
          <w:b/>
        </w:rPr>
      </w:pPr>
      <w:r>
        <w:rPr>
          <w:b/>
        </w:rPr>
        <w:lastRenderedPageBreak/>
        <w:t>1. Общие положения</w:t>
      </w:r>
    </w:p>
    <w:p w:rsidR="004515C7" w:rsidRDefault="004515C7" w:rsidP="004515C7">
      <w:pPr>
        <w:ind w:right="-66" w:firstLine="540"/>
        <w:jc w:val="both"/>
      </w:pPr>
      <w:r>
        <w:t>1.1. Административный ре</w:t>
      </w:r>
      <w:r>
        <w:t>гламент администрации Покровского</w:t>
      </w:r>
      <w:r>
        <w:t xml:space="preserve"> сельсовета Новосергиевского района Оренбургской области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(далее – Административный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w:t>
      </w:r>
    </w:p>
    <w:p w:rsidR="004515C7" w:rsidRDefault="004515C7" w:rsidP="004515C7">
      <w:pPr>
        <w:ind w:right="-66"/>
        <w:jc w:val="both"/>
      </w:pPr>
      <w:r>
        <w:t>( далее-муниципальная услуга).</w:t>
      </w:r>
    </w:p>
    <w:p w:rsidR="004515C7" w:rsidRDefault="004515C7" w:rsidP="004515C7">
      <w:pPr>
        <w:ind w:right="-66" w:firstLine="540"/>
        <w:jc w:val="both"/>
      </w:pPr>
      <w:r>
        <w:t xml:space="preserve">1.2. Муниципальная услуга исполняется  специалистом  и </w:t>
      </w:r>
      <w:r>
        <w:t>главой администрации Покровского</w:t>
      </w:r>
      <w:r>
        <w:t xml:space="preserve"> сельсовета.</w:t>
      </w:r>
    </w:p>
    <w:p w:rsidR="004515C7" w:rsidRDefault="004515C7" w:rsidP="004515C7">
      <w:pPr>
        <w:ind w:right="-66" w:firstLine="540"/>
        <w:jc w:val="both"/>
      </w:pPr>
      <w:r>
        <w:t xml:space="preserve">1.3. Исполнение муниципальной функции осуществляется в соответствии </w:t>
      </w:r>
      <w:proofErr w:type="gramStart"/>
      <w:r>
        <w:t>с</w:t>
      </w:r>
      <w:proofErr w:type="gramEnd"/>
      <w:r>
        <w:t>:</w:t>
      </w:r>
    </w:p>
    <w:p w:rsidR="004515C7" w:rsidRDefault="004515C7" w:rsidP="004515C7">
      <w:pPr>
        <w:ind w:right="-66" w:firstLine="540"/>
        <w:jc w:val="both"/>
      </w:pPr>
      <w:r>
        <w:t>- Конституцией Российской Федерации;</w:t>
      </w:r>
    </w:p>
    <w:p w:rsidR="004515C7" w:rsidRDefault="004515C7" w:rsidP="004515C7">
      <w:pPr>
        <w:ind w:right="-66" w:firstLine="540"/>
        <w:jc w:val="both"/>
      </w:pPr>
      <w:r>
        <w:t xml:space="preserve">- Основами законодательства Российской Федерации о нотариате от 11 февраля </w:t>
      </w:r>
      <w:smartTag w:uri="urn:schemas-microsoft-com:office:smarttags" w:element="metricconverter">
        <w:smartTagPr>
          <w:attr w:name="ProductID" w:val="1993 г"/>
        </w:smartTagPr>
        <w:r>
          <w:t>1993 г</w:t>
        </w:r>
      </w:smartTag>
      <w:r>
        <w:t>. № 4462-1;</w:t>
      </w:r>
    </w:p>
    <w:p w:rsidR="004515C7" w:rsidRDefault="004515C7" w:rsidP="004515C7">
      <w:pPr>
        <w:ind w:right="-66" w:firstLine="540"/>
        <w:jc w:val="both"/>
      </w:pPr>
      <w:r>
        <w:t>- Приказом Министерства Юстиции Российской Федерации от  27 декабря 2007 года № 256 «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4515C7" w:rsidRDefault="004515C7" w:rsidP="004515C7">
      <w:pPr>
        <w:ind w:right="-66" w:firstLine="540"/>
        <w:jc w:val="both"/>
      </w:pPr>
      <w:r>
        <w:t>- Гражданским кодексом Российской федерации;</w:t>
      </w:r>
    </w:p>
    <w:p w:rsidR="004515C7" w:rsidRDefault="004515C7" w:rsidP="004515C7">
      <w:pPr>
        <w:ind w:right="-66" w:firstLine="540"/>
        <w:jc w:val="both"/>
      </w:pPr>
      <w:r>
        <w:t xml:space="preserve">-Уставом муниципального образования </w:t>
      </w:r>
      <w:r>
        <w:t xml:space="preserve">Покровский </w:t>
      </w:r>
      <w:r>
        <w:t>сельсовет Новосергиевского района Оренбургской области;</w:t>
      </w:r>
    </w:p>
    <w:p w:rsidR="004515C7" w:rsidRDefault="004515C7" w:rsidP="004515C7">
      <w:pPr>
        <w:ind w:right="-66" w:firstLine="540"/>
        <w:jc w:val="both"/>
      </w:pPr>
      <w:r>
        <w:t>- Иными нормативными правовыми актами Российской Федерации, Оренбургской области.</w:t>
      </w:r>
    </w:p>
    <w:p w:rsidR="004515C7" w:rsidRDefault="004515C7" w:rsidP="004515C7">
      <w:pPr>
        <w:ind w:right="-66" w:firstLine="540"/>
        <w:jc w:val="both"/>
      </w:pPr>
      <w:r>
        <w:t>1.4. Результатом  исполнения муниципальной  услуги являются:</w:t>
      </w:r>
    </w:p>
    <w:p w:rsidR="004515C7" w:rsidRDefault="004515C7" w:rsidP="004515C7">
      <w:pPr>
        <w:ind w:right="-66" w:firstLine="540"/>
        <w:jc w:val="both"/>
      </w:pPr>
      <w:r>
        <w:t>Получение заявителем, обратившимся за совершением нотариального действия, нотариально заверенных документов.</w:t>
      </w:r>
    </w:p>
    <w:p w:rsidR="004515C7" w:rsidRDefault="004515C7" w:rsidP="004515C7">
      <w:pPr>
        <w:ind w:right="-66" w:firstLine="540"/>
        <w:jc w:val="center"/>
        <w:rPr>
          <w:b/>
        </w:rPr>
      </w:pPr>
    </w:p>
    <w:p w:rsidR="004515C7" w:rsidRDefault="004515C7" w:rsidP="004515C7">
      <w:pPr>
        <w:ind w:right="-66" w:firstLine="540"/>
        <w:jc w:val="center"/>
        <w:rPr>
          <w:b/>
        </w:rPr>
      </w:pPr>
      <w:r>
        <w:rPr>
          <w:b/>
        </w:rPr>
        <w:t xml:space="preserve">2. </w:t>
      </w:r>
      <w:proofErr w:type="gramStart"/>
      <w:r>
        <w:rPr>
          <w:b/>
        </w:rPr>
        <w:t>Порядок информирования о государственной услуги</w:t>
      </w:r>
      <w:proofErr w:type="gramEnd"/>
    </w:p>
    <w:p w:rsidR="004515C7" w:rsidRDefault="004515C7" w:rsidP="004515C7">
      <w:pPr>
        <w:ind w:right="-66" w:firstLine="540"/>
        <w:jc w:val="center"/>
        <w:rPr>
          <w:b/>
        </w:rPr>
      </w:pPr>
    </w:p>
    <w:p w:rsidR="004515C7" w:rsidRDefault="004515C7" w:rsidP="004515C7">
      <w:pPr>
        <w:ind w:right="-66" w:firstLine="540"/>
        <w:jc w:val="both"/>
      </w:pPr>
      <w:r>
        <w:t>2.1. Муниципальная   услуга предоставляется в форме совершения нотариального действия.</w:t>
      </w:r>
    </w:p>
    <w:p w:rsidR="004515C7" w:rsidRDefault="004515C7" w:rsidP="004515C7">
      <w:pPr>
        <w:pStyle w:val="a4"/>
        <w:spacing w:before="0" w:after="0"/>
        <w:ind w:right="-66" w:firstLine="540"/>
        <w:jc w:val="both"/>
        <w:rPr>
          <w:rFonts w:ascii="Times New Roman" w:hAnsi="Times New Roman" w:cs="Times New Roman"/>
          <w:sz w:val="28"/>
          <w:szCs w:val="28"/>
        </w:rPr>
      </w:pPr>
      <w:r>
        <w:rPr>
          <w:rFonts w:ascii="Times New Roman" w:hAnsi="Times New Roman" w:cs="Times New Roman"/>
          <w:sz w:val="28"/>
          <w:szCs w:val="28"/>
        </w:rPr>
        <w:t>2.2.</w:t>
      </w:r>
      <w:r>
        <w:t xml:space="preserve"> </w:t>
      </w:r>
      <w:r>
        <w:rPr>
          <w:rFonts w:ascii="Times New Roman" w:hAnsi="Times New Roman" w:cs="Times New Roman"/>
          <w:sz w:val="28"/>
          <w:szCs w:val="28"/>
        </w:rPr>
        <w:t>Информация о месте нахождения и графике работы исполняющего муниципальную услугу.</w:t>
      </w:r>
    </w:p>
    <w:p w:rsidR="004515C7" w:rsidRDefault="004515C7" w:rsidP="004515C7">
      <w:pPr>
        <w:ind w:right="-66" w:firstLine="709"/>
      </w:pPr>
      <w:r>
        <w:t xml:space="preserve">      Адрес: 461230</w:t>
      </w:r>
      <w:r>
        <w:t>,</w:t>
      </w:r>
      <w:r>
        <w:t xml:space="preserve"> Оренбургская область</w:t>
      </w:r>
      <w:r>
        <w:t xml:space="preserve">, </w:t>
      </w:r>
      <w:proofErr w:type="spellStart"/>
      <w:r>
        <w:t>Новосергиевск</w:t>
      </w:r>
      <w:r>
        <w:t>ий</w:t>
      </w:r>
      <w:proofErr w:type="spellEnd"/>
      <w:r>
        <w:t xml:space="preserve"> район</w:t>
      </w:r>
      <w:r>
        <w:t xml:space="preserve">, село Покровка, площадь Калинина, дом 11 . </w:t>
      </w:r>
      <w:r>
        <w:br/>
        <w:t>Телефон: 8(35339)9-72-35</w:t>
      </w:r>
    </w:p>
    <w:p w:rsidR="004515C7" w:rsidRDefault="004515C7" w:rsidP="004515C7">
      <w:pPr>
        <w:pStyle w:val="a4"/>
        <w:spacing w:before="0" w:after="0"/>
        <w:ind w:right="-66"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selsovet56</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4515C7" w:rsidRDefault="004515C7" w:rsidP="004515C7">
      <w:pPr>
        <w:pStyle w:val="a4"/>
        <w:spacing w:before="0" w:after="0"/>
        <w:ind w:right="-66"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4515C7" w:rsidRDefault="004515C7" w:rsidP="004515C7">
      <w:pPr>
        <w:ind w:right="-66" w:firstLine="709"/>
      </w:pPr>
      <w:r>
        <w:t>С понедельника по пятницу   с 09.00 до 1</w:t>
      </w:r>
      <w:r w:rsidR="00C32E24">
        <w:t>7</w:t>
      </w:r>
      <w:r>
        <w:t>.00.</w:t>
      </w:r>
    </w:p>
    <w:p w:rsidR="004515C7" w:rsidRDefault="004515C7" w:rsidP="004515C7">
      <w:pPr>
        <w:ind w:right="-66" w:firstLine="709"/>
      </w:pPr>
      <w:r>
        <w:t xml:space="preserve">Перерыв на обед с  13.00 до 14.00. </w:t>
      </w:r>
    </w:p>
    <w:p w:rsidR="004515C7" w:rsidRDefault="004515C7" w:rsidP="004515C7">
      <w:pPr>
        <w:ind w:right="-66" w:firstLine="709"/>
      </w:pPr>
      <w:r>
        <w:t xml:space="preserve">Суббота, </w:t>
      </w:r>
      <w:proofErr w:type="gramStart"/>
      <w:r>
        <w:t>воскресенье–выходные</w:t>
      </w:r>
      <w:proofErr w:type="gramEnd"/>
      <w:r>
        <w:t xml:space="preserve"> дни.</w:t>
      </w:r>
    </w:p>
    <w:p w:rsidR="004515C7" w:rsidRDefault="004515C7" w:rsidP="004515C7">
      <w:pPr>
        <w:autoSpaceDE w:val="0"/>
        <w:autoSpaceDN w:val="0"/>
        <w:adjustRightInd w:val="0"/>
        <w:ind w:right="-66"/>
        <w:jc w:val="both"/>
      </w:pPr>
      <w:r>
        <w:lastRenderedPageBreak/>
        <w:t>По телефону предоставляется следующая информация:</w:t>
      </w:r>
    </w:p>
    <w:p w:rsidR="004515C7" w:rsidRDefault="004515C7" w:rsidP="004515C7">
      <w:pPr>
        <w:autoSpaceDE w:val="0"/>
        <w:autoSpaceDN w:val="0"/>
        <w:adjustRightInd w:val="0"/>
        <w:ind w:right="-66" w:firstLine="540"/>
        <w:jc w:val="both"/>
      </w:pPr>
      <w:r>
        <w:t>- контактные телефоны сотрудников администрации;</w:t>
      </w:r>
    </w:p>
    <w:p w:rsidR="004515C7" w:rsidRDefault="004515C7" w:rsidP="004515C7">
      <w:pPr>
        <w:autoSpaceDE w:val="0"/>
        <w:autoSpaceDN w:val="0"/>
        <w:adjustRightInd w:val="0"/>
        <w:ind w:right="-66" w:firstLine="540"/>
        <w:jc w:val="both"/>
      </w:pPr>
      <w:r>
        <w:t>- график приема заявителей специалистами администрации;</w:t>
      </w:r>
    </w:p>
    <w:p w:rsidR="004515C7" w:rsidRDefault="004515C7" w:rsidP="004515C7">
      <w:pPr>
        <w:autoSpaceDE w:val="0"/>
        <w:autoSpaceDN w:val="0"/>
        <w:adjustRightInd w:val="0"/>
        <w:ind w:right="-66" w:firstLine="540"/>
        <w:jc w:val="both"/>
      </w:pPr>
      <w:r>
        <w:t xml:space="preserve">- почтовый адрес, электронный адрес администрации муниципального образования </w:t>
      </w:r>
      <w:r w:rsidR="00C32E24">
        <w:t xml:space="preserve">Покровский </w:t>
      </w:r>
      <w:r>
        <w:t>сельсовет.</w:t>
      </w:r>
    </w:p>
    <w:p w:rsidR="004515C7" w:rsidRDefault="004515C7" w:rsidP="004515C7">
      <w:pPr>
        <w:ind w:right="-66" w:firstLine="540"/>
        <w:jc w:val="both"/>
      </w:pPr>
      <w:r>
        <w:t>Информация о порядке предоставления муниципальной услуги предоставляется:</w:t>
      </w:r>
    </w:p>
    <w:p w:rsidR="004515C7" w:rsidRDefault="004515C7" w:rsidP="004515C7">
      <w:pPr>
        <w:ind w:right="-66" w:firstLine="540"/>
        <w:jc w:val="both"/>
      </w:pPr>
      <w:r>
        <w:t xml:space="preserve">- непосредственно в администрации муниципального образования </w:t>
      </w:r>
      <w:r w:rsidR="00C32E24">
        <w:t xml:space="preserve">Покровский </w:t>
      </w:r>
      <w:r>
        <w:t>сельсовет;</w:t>
      </w:r>
    </w:p>
    <w:p w:rsidR="004515C7" w:rsidRDefault="004515C7" w:rsidP="004515C7">
      <w:pPr>
        <w:ind w:right="-66" w:firstLine="540"/>
        <w:jc w:val="both"/>
      </w:pPr>
      <w:r>
        <w:t>- с использованием средств почтовой, телефонной, электронной связи;</w:t>
      </w:r>
    </w:p>
    <w:p w:rsidR="004515C7" w:rsidRDefault="004515C7" w:rsidP="004515C7">
      <w:pPr>
        <w:autoSpaceDE w:val="0"/>
        <w:autoSpaceDN w:val="0"/>
        <w:adjustRightInd w:val="0"/>
        <w:ind w:right="-66" w:firstLine="540"/>
        <w:jc w:val="both"/>
      </w:pPr>
      <w:r>
        <w:t>- посредством размещения информации на информационных стендах, в библиотеке, издания информационных материалов.</w:t>
      </w:r>
    </w:p>
    <w:p w:rsidR="004515C7" w:rsidRDefault="004515C7" w:rsidP="004515C7">
      <w:pPr>
        <w:ind w:right="-66" w:firstLine="540"/>
        <w:jc w:val="both"/>
      </w:pPr>
      <w: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4515C7" w:rsidRDefault="004515C7" w:rsidP="004515C7">
      <w:pPr>
        <w:ind w:right="-66" w:firstLine="540"/>
        <w:jc w:val="both"/>
      </w:pPr>
      <w:r>
        <w:t xml:space="preserve">- в устной форме лично или по телефону к должностным лицам администрации муниципального образования </w:t>
      </w:r>
      <w:r w:rsidR="00C32E24">
        <w:t xml:space="preserve">Покровский </w:t>
      </w:r>
      <w:r>
        <w:t xml:space="preserve">сельсовет. </w:t>
      </w:r>
    </w:p>
    <w:p w:rsidR="004515C7" w:rsidRDefault="004515C7" w:rsidP="004515C7">
      <w:pPr>
        <w:ind w:right="-66" w:firstLine="540"/>
        <w:jc w:val="both"/>
      </w:pPr>
      <w:r>
        <w:t xml:space="preserve">- в письменном виде в адрес главы администрации </w:t>
      </w:r>
      <w:r w:rsidR="00C32E24">
        <w:t xml:space="preserve">Покровского </w:t>
      </w:r>
      <w:r>
        <w:t>сельсовета</w:t>
      </w:r>
      <w:proofErr w:type="gramStart"/>
      <w:r>
        <w:t xml:space="preserve"> .</w:t>
      </w:r>
      <w:proofErr w:type="gramEnd"/>
    </w:p>
    <w:p w:rsidR="004515C7" w:rsidRDefault="004515C7" w:rsidP="004515C7">
      <w:pPr>
        <w:ind w:right="-66" w:firstLine="540"/>
        <w:jc w:val="both"/>
      </w:pPr>
      <w:r>
        <w:t>Основными требованиями к информированию заявителя являются:</w:t>
      </w:r>
    </w:p>
    <w:p w:rsidR="004515C7" w:rsidRDefault="004515C7" w:rsidP="004515C7">
      <w:pPr>
        <w:ind w:right="-66" w:firstLine="540"/>
        <w:jc w:val="both"/>
      </w:pPr>
      <w:r>
        <w:t>- достоверности и полнота информации о процедуре;</w:t>
      </w:r>
    </w:p>
    <w:p w:rsidR="004515C7" w:rsidRDefault="004515C7" w:rsidP="004515C7">
      <w:pPr>
        <w:ind w:right="-66" w:firstLine="540"/>
        <w:jc w:val="both"/>
      </w:pPr>
      <w:r>
        <w:t xml:space="preserve">- четкость в изложении информации о процедуре; </w:t>
      </w:r>
    </w:p>
    <w:p w:rsidR="004515C7" w:rsidRDefault="004515C7" w:rsidP="004515C7">
      <w:pPr>
        <w:ind w:right="-66" w:firstLine="540"/>
        <w:jc w:val="both"/>
      </w:pPr>
      <w:r>
        <w:t>- удобство и доступность получения информации о процедуре;</w:t>
      </w:r>
    </w:p>
    <w:p w:rsidR="004515C7" w:rsidRDefault="004515C7" w:rsidP="004515C7">
      <w:pPr>
        <w:ind w:right="-66" w:firstLine="540"/>
        <w:jc w:val="both"/>
      </w:pPr>
      <w:r>
        <w:t>- оперативность предоставления информации о процедуре.</w:t>
      </w:r>
    </w:p>
    <w:p w:rsidR="004515C7" w:rsidRDefault="004515C7" w:rsidP="004515C7">
      <w:pPr>
        <w:ind w:right="-66" w:firstLine="540"/>
        <w:jc w:val="both"/>
      </w:pPr>
      <w:r>
        <w:t>Форма информирования может быть устной или письменной в зависимости от формы обращения заявителя.</w:t>
      </w:r>
    </w:p>
    <w:p w:rsidR="004515C7" w:rsidRDefault="004515C7" w:rsidP="004515C7">
      <w:pPr>
        <w:autoSpaceDE w:val="0"/>
        <w:autoSpaceDN w:val="0"/>
        <w:adjustRightInd w:val="0"/>
        <w:ind w:right="-66" w:firstLine="540"/>
        <w:jc w:val="both"/>
      </w:pPr>
      <w:r>
        <w:t xml:space="preserve">В случае устного обращения должностное лицо, осуществляющее устное разъяснение, должно принять все необходимые меры для ответа. </w:t>
      </w:r>
    </w:p>
    <w:p w:rsidR="004515C7" w:rsidRDefault="004515C7" w:rsidP="004515C7">
      <w:pPr>
        <w:autoSpaceDE w:val="0"/>
        <w:autoSpaceDN w:val="0"/>
        <w:adjustRightInd w:val="0"/>
        <w:ind w:right="-66" w:firstLine="540"/>
        <w:jc w:val="both"/>
      </w:pPr>
      <w: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515C7" w:rsidRDefault="004515C7" w:rsidP="004515C7">
      <w:pPr>
        <w:autoSpaceDE w:val="0"/>
        <w:autoSpaceDN w:val="0"/>
        <w:adjustRightInd w:val="0"/>
        <w:ind w:right="-66" w:firstLine="540"/>
        <w:jc w:val="both"/>
      </w:pPr>
      <w:r>
        <w:t>Специалисты администрации осуществляют информирование по телефону обратившихся граждан не более 10 минут.</w:t>
      </w:r>
    </w:p>
    <w:p w:rsidR="004515C7" w:rsidRDefault="004515C7" w:rsidP="004515C7">
      <w:pPr>
        <w:ind w:right="-66" w:firstLine="540"/>
        <w:jc w:val="both"/>
      </w:pPr>
      <w: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4515C7" w:rsidRDefault="004515C7" w:rsidP="004515C7">
      <w:pPr>
        <w:ind w:right="-66" w:firstLine="540"/>
        <w:jc w:val="both"/>
        <w:rPr>
          <w:color w:val="FF0000"/>
        </w:rPr>
      </w:pPr>
      <w:r>
        <w:t xml:space="preserve">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4515C7" w:rsidRDefault="004515C7" w:rsidP="004515C7">
      <w:pPr>
        <w:ind w:right="-66" w:firstLine="540"/>
        <w:jc w:val="both"/>
      </w:pPr>
      <w:r>
        <w:t>2.3. Условия и сроки предоставления муниципальной услуги</w:t>
      </w:r>
    </w:p>
    <w:p w:rsidR="004515C7" w:rsidRDefault="004515C7" w:rsidP="004515C7">
      <w:pPr>
        <w:ind w:right="-66" w:firstLine="540"/>
        <w:jc w:val="both"/>
      </w:pPr>
      <w:r>
        <w:lastRenderedPageBreak/>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4515C7" w:rsidRDefault="004515C7" w:rsidP="004515C7">
      <w:pPr>
        <w:ind w:right="-66" w:firstLine="540"/>
        <w:jc w:val="both"/>
        <w:rPr>
          <w:i/>
          <w:color w:val="FF0000"/>
        </w:rPr>
      </w:pPr>
      <w: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w:t>
      </w:r>
      <w:r>
        <w:rPr>
          <w:color w:val="0000FF"/>
        </w:rPr>
        <w:t xml:space="preserve"> </w:t>
      </w:r>
      <w:r>
        <w:t>Муниципальная услуга предоставляется в течение  25-40 минут с момента обращения заявителя, в зависимости от объема и сложности услуги.</w:t>
      </w:r>
      <w:r>
        <w:rPr>
          <w:i/>
          <w:color w:val="FF0000"/>
        </w:rPr>
        <w:t xml:space="preserve"> </w:t>
      </w:r>
    </w:p>
    <w:p w:rsidR="004515C7" w:rsidRDefault="004515C7" w:rsidP="004515C7">
      <w:pPr>
        <w:ind w:right="-66" w:firstLine="540"/>
        <w:jc w:val="both"/>
      </w:pPr>
      <w:r>
        <w:t xml:space="preserve">Административная процедура по </w:t>
      </w:r>
      <w:r>
        <w:rPr>
          <w:bCs w:val="0"/>
        </w:rPr>
        <w:t>приему заявителя</w:t>
      </w:r>
      <w:r>
        <w:t xml:space="preserve"> осуществляется в течение 5 минут  с момента обращения заявителя.</w:t>
      </w:r>
    </w:p>
    <w:p w:rsidR="004515C7" w:rsidRDefault="004515C7" w:rsidP="004515C7">
      <w:pPr>
        <w:ind w:right="-66" w:firstLine="540"/>
        <w:jc w:val="both"/>
      </w:pPr>
      <w:r>
        <w:t>Административная процедура по удостоверению личности заявителя осуществляется в течение 5 минут  с момента приема заявителя.</w:t>
      </w:r>
    </w:p>
    <w:p w:rsidR="004515C7" w:rsidRDefault="004515C7" w:rsidP="004515C7">
      <w:pPr>
        <w:ind w:right="-66" w:firstLine="540"/>
        <w:jc w:val="both"/>
      </w:pPr>
      <w: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4515C7" w:rsidRDefault="004515C7" w:rsidP="004515C7">
      <w:pPr>
        <w:ind w:right="-66" w:firstLine="540"/>
        <w:jc w:val="both"/>
      </w:pPr>
      <w:r>
        <w:t xml:space="preserve">Административная процедура по нотариальному  </w:t>
      </w:r>
      <w:proofErr w:type="gramStart"/>
      <w:r>
        <w:t>заверению доверенностей</w:t>
      </w:r>
      <w:proofErr w:type="gramEnd"/>
      <w: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4515C7" w:rsidRDefault="004515C7" w:rsidP="004515C7">
      <w:pPr>
        <w:ind w:right="-66" w:firstLine="540"/>
        <w:jc w:val="both"/>
      </w:pPr>
      <w:r>
        <w:t xml:space="preserve">Административная процедура по нотариальному  </w:t>
      </w:r>
      <w:proofErr w:type="gramStart"/>
      <w:r>
        <w:t>заверению</w:t>
      </w:r>
      <w:proofErr w:type="gramEnd"/>
      <w: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4515C7" w:rsidRDefault="004515C7" w:rsidP="004515C7">
      <w:pPr>
        <w:ind w:right="-66" w:firstLine="540"/>
        <w:jc w:val="both"/>
      </w:pPr>
      <w:r>
        <w:t>Время ожидания заявителя для получения муниципальной услуги не должно превышать 40 минут.</w:t>
      </w:r>
    </w:p>
    <w:p w:rsidR="004515C7" w:rsidRDefault="004515C7" w:rsidP="004515C7">
      <w:pPr>
        <w:ind w:right="-66" w:firstLine="540"/>
        <w:jc w:val="both"/>
      </w:pPr>
      <w:r>
        <w:t>2.4. Основания для приостановления предоставления муниципальной услуги либо отказа в предоставлении муниципальной услуги.</w:t>
      </w:r>
    </w:p>
    <w:p w:rsidR="004515C7" w:rsidRDefault="004515C7" w:rsidP="004515C7">
      <w:pPr>
        <w:ind w:right="-66" w:firstLine="540"/>
        <w:jc w:val="both"/>
        <w:rPr>
          <w:color w:val="FF0000"/>
        </w:rPr>
      </w:pPr>
      <w:r>
        <w:t xml:space="preserve">2.4.1.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4515C7" w:rsidRDefault="004515C7" w:rsidP="004515C7">
      <w:pPr>
        <w:autoSpaceDE w:val="0"/>
        <w:autoSpaceDN w:val="0"/>
        <w:adjustRightInd w:val="0"/>
        <w:ind w:right="-66" w:firstLine="720"/>
        <w:jc w:val="both"/>
      </w:pPr>
      <w:r>
        <w:t>Совершение нотариального действия может быть отложено в случае:</w:t>
      </w:r>
    </w:p>
    <w:p w:rsidR="004515C7" w:rsidRDefault="004515C7" w:rsidP="004515C7">
      <w:pPr>
        <w:autoSpaceDE w:val="0"/>
        <w:autoSpaceDN w:val="0"/>
        <w:adjustRightInd w:val="0"/>
        <w:ind w:right="-66" w:firstLine="720"/>
        <w:jc w:val="both"/>
      </w:pPr>
      <w:r>
        <w:t>- необходимости истребования дополнительных сведений от физических и юридических лиц;</w:t>
      </w:r>
    </w:p>
    <w:p w:rsidR="004515C7" w:rsidRDefault="004515C7" w:rsidP="004515C7">
      <w:pPr>
        <w:autoSpaceDE w:val="0"/>
        <w:autoSpaceDN w:val="0"/>
        <w:adjustRightInd w:val="0"/>
        <w:ind w:right="-66" w:firstLine="720"/>
        <w:jc w:val="both"/>
      </w:pPr>
      <w:r>
        <w:t>- направления документов на экспертизу.</w:t>
      </w:r>
    </w:p>
    <w:p w:rsidR="004515C7" w:rsidRDefault="004515C7" w:rsidP="004515C7">
      <w:pPr>
        <w:autoSpaceDE w:val="0"/>
        <w:autoSpaceDN w:val="0"/>
        <w:adjustRightInd w:val="0"/>
        <w:ind w:right="-66" w:firstLine="720"/>
        <w:jc w:val="both"/>
      </w:pPr>
      <w: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515C7" w:rsidRDefault="004515C7" w:rsidP="004515C7">
      <w:pPr>
        <w:autoSpaceDE w:val="0"/>
        <w:autoSpaceDN w:val="0"/>
        <w:adjustRightInd w:val="0"/>
        <w:ind w:right="-66" w:firstLine="720"/>
        <w:jc w:val="both"/>
      </w:pPr>
      <w:r>
        <w:t xml:space="preserve"> 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4515C7" w:rsidRDefault="004515C7" w:rsidP="004515C7">
      <w:pPr>
        <w:autoSpaceDE w:val="0"/>
        <w:autoSpaceDN w:val="0"/>
        <w:adjustRightInd w:val="0"/>
        <w:ind w:right="-66" w:firstLine="720"/>
        <w:jc w:val="both"/>
      </w:pPr>
      <w:r>
        <w:lastRenderedPageBreak/>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515C7" w:rsidRDefault="004515C7" w:rsidP="004515C7">
      <w:pPr>
        <w:autoSpaceDE w:val="0"/>
        <w:autoSpaceDN w:val="0"/>
        <w:adjustRightInd w:val="0"/>
        <w:ind w:right="-66" w:firstLine="720"/>
        <w:jc w:val="both"/>
      </w:pPr>
      <w: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515C7" w:rsidRDefault="004515C7" w:rsidP="004515C7">
      <w:pPr>
        <w:autoSpaceDE w:val="0"/>
        <w:autoSpaceDN w:val="0"/>
        <w:adjustRightInd w:val="0"/>
        <w:ind w:right="-66" w:firstLine="720"/>
        <w:jc w:val="both"/>
      </w:pPr>
      <w: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4515C7" w:rsidRDefault="004515C7" w:rsidP="004515C7">
      <w:pPr>
        <w:autoSpaceDE w:val="0"/>
        <w:autoSpaceDN w:val="0"/>
        <w:adjustRightInd w:val="0"/>
        <w:ind w:right="-66" w:firstLine="720"/>
        <w:jc w:val="both"/>
      </w:pPr>
      <w:r>
        <w:t>2.4.2. Должностные лица местного самоуправления отказывают в совершении нотариального действия, если:</w:t>
      </w:r>
    </w:p>
    <w:p w:rsidR="004515C7" w:rsidRDefault="004515C7" w:rsidP="004515C7">
      <w:pPr>
        <w:autoSpaceDE w:val="0"/>
        <w:autoSpaceDN w:val="0"/>
        <w:adjustRightInd w:val="0"/>
        <w:ind w:right="-66" w:firstLine="720"/>
        <w:jc w:val="both"/>
      </w:pPr>
      <w:r>
        <w:t>- совершение такого действия противоречит закону;</w:t>
      </w:r>
    </w:p>
    <w:p w:rsidR="004515C7" w:rsidRDefault="004515C7" w:rsidP="004515C7">
      <w:pPr>
        <w:autoSpaceDE w:val="0"/>
        <w:autoSpaceDN w:val="0"/>
        <w:adjustRightInd w:val="0"/>
        <w:ind w:right="-66" w:firstLine="720"/>
        <w:jc w:val="both"/>
      </w:pPr>
      <w: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4515C7" w:rsidRDefault="004515C7" w:rsidP="004515C7">
      <w:pPr>
        <w:autoSpaceDE w:val="0"/>
        <w:autoSpaceDN w:val="0"/>
        <w:adjustRightInd w:val="0"/>
        <w:ind w:right="-66" w:firstLine="720"/>
        <w:jc w:val="both"/>
      </w:pPr>
      <w:r>
        <w:t>- сделка не соответствует требованиям закона;</w:t>
      </w:r>
    </w:p>
    <w:p w:rsidR="004515C7" w:rsidRDefault="004515C7" w:rsidP="004515C7">
      <w:pPr>
        <w:autoSpaceDE w:val="0"/>
        <w:autoSpaceDN w:val="0"/>
        <w:adjustRightInd w:val="0"/>
        <w:ind w:right="-66" w:firstLine="720"/>
        <w:jc w:val="both"/>
      </w:pPr>
      <w:r>
        <w:rPr>
          <w:rFonts w:ascii="Arial" w:hAnsi="Arial"/>
          <w:color w:val="0000FF"/>
        </w:rPr>
        <w:t xml:space="preserve">- </w:t>
      </w:r>
      <w:r>
        <w:t>документы, представленные для совершения нотариального действия, не соответствуют требованиям законодательства.</w:t>
      </w:r>
    </w:p>
    <w:p w:rsidR="004515C7" w:rsidRDefault="004515C7" w:rsidP="004515C7">
      <w:pPr>
        <w:autoSpaceDE w:val="0"/>
        <w:autoSpaceDN w:val="0"/>
        <w:adjustRightInd w:val="0"/>
        <w:ind w:right="-66" w:firstLine="720"/>
        <w:jc w:val="both"/>
      </w:pPr>
      <w:r>
        <w:t xml:space="preserve"> 2.5. Требования к местам предоставления муниципальной услуги.</w:t>
      </w:r>
    </w:p>
    <w:p w:rsidR="004515C7" w:rsidRDefault="004515C7" w:rsidP="004515C7">
      <w:pPr>
        <w:ind w:right="-66" w:firstLine="540"/>
        <w:jc w:val="both"/>
      </w:pPr>
      <w:r>
        <w:t>Прием заявителей для предоставления муниципальной услуги осуществляется согласно графику приема граждан  администрации муниципа</w:t>
      </w:r>
      <w:r w:rsidR="00C32E24">
        <w:t xml:space="preserve">льного образования Покровский </w:t>
      </w:r>
      <w:r>
        <w:t xml:space="preserve"> сельсовет</w:t>
      </w:r>
      <w:proofErr w:type="gramStart"/>
      <w:r>
        <w:t xml:space="preserve"> .</w:t>
      </w:r>
      <w:proofErr w:type="gramEnd"/>
    </w:p>
    <w:p w:rsidR="004515C7" w:rsidRDefault="004515C7" w:rsidP="004515C7">
      <w:pPr>
        <w:ind w:right="-66" w:firstLine="540"/>
        <w:jc w:val="both"/>
      </w:pPr>
      <w:r>
        <w:t>Помещение для оказания муниципальной услуги должно быть оснащено стульями, столами.</w:t>
      </w:r>
    </w:p>
    <w:p w:rsidR="004515C7" w:rsidRDefault="004515C7" w:rsidP="004515C7">
      <w:pPr>
        <w:ind w:right="-66" w:firstLine="540"/>
        <w:jc w:val="both"/>
      </w:pPr>
      <w: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4515C7" w:rsidRDefault="004515C7" w:rsidP="004515C7">
      <w:pPr>
        <w:autoSpaceDE w:val="0"/>
        <w:autoSpaceDN w:val="0"/>
        <w:adjustRightInd w:val="0"/>
        <w:ind w:right="-66" w:firstLine="540"/>
        <w:jc w:val="both"/>
      </w:pPr>
      <w:r>
        <w:t>2.6. Для нотариального  засвидетельствования верности копий  документов и выписок из них заявителю необходимо обратиться к должностному  лицу</w:t>
      </w:r>
      <w:r>
        <w:rPr>
          <w:color w:val="FF0000"/>
        </w:rPr>
        <w:t xml:space="preserve"> </w:t>
      </w:r>
      <w:r>
        <w:t xml:space="preserve">администрации в устной или письменной форме,  предъявить документ, удостоверяющий личность. </w:t>
      </w:r>
    </w:p>
    <w:p w:rsidR="004515C7" w:rsidRDefault="004515C7" w:rsidP="004515C7">
      <w:pPr>
        <w:ind w:right="-66" w:firstLine="540"/>
        <w:jc w:val="both"/>
      </w:pPr>
      <w:r>
        <w:t>Муниципальная услуга оказывается платно в соответствии с Налоговым Кодексом Российской Федерации.</w:t>
      </w:r>
    </w:p>
    <w:p w:rsidR="004515C7" w:rsidRDefault="004515C7" w:rsidP="004515C7">
      <w:pPr>
        <w:autoSpaceDE w:val="0"/>
        <w:autoSpaceDN w:val="0"/>
        <w:adjustRightInd w:val="0"/>
        <w:ind w:right="-66" w:firstLine="720"/>
        <w:jc w:val="both"/>
      </w:pPr>
      <w: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4515C7" w:rsidRDefault="004515C7" w:rsidP="004515C7">
      <w:pPr>
        <w:ind w:right="-66" w:firstLine="709"/>
      </w:pPr>
    </w:p>
    <w:p w:rsidR="004515C7" w:rsidRDefault="004515C7" w:rsidP="004515C7">
      <w:pPr>
        <w:ind w:right="-66"/>
        <w:jc w:val="center"/>
        <w:rPr>
          <w:b/>
          <w:bCs w:val="0"/>
        </w:rPr>
      </w:pPr>
    </w:p>
    <w:p w:rsidR="004515C7" w:rsidRDefault="004515C7" w:rsidP="004515C7">
      <w:pPr>
        <w:ind w:right="-66"/>
        <w:jc w:val="center"/>
        <w:rPr>
          <w:b/>
          <w:bCs w:val="0"/>
        </w:rPr>
      </w:pPr>
      <w:r>
        <w:rPr>
          <w:b/>
          <w:bCs w:val="0"/>
        </w:rPr>
        <w:lastRenderedPageBreak/>
        <w:t>3. Административные процедуры.</w:t>
      </w:r>
    </w:p>
    <w:p w:rsidR="004515C7" w:rsidRDefault="004515C7" w:rsidP="004515C7">
      <w:pPr>
        <w:ind w:right="-66" w:firstLine="540"/>
        <w:jc w:val="both"/>
      </w:pPr>
      <w:r>
        <w:t xml:space="preserve">Блок-схема последовательности административных процедур по предоставлению муниципальной услуги приведена в </w:t>
      </w:r>
      <w:r>
        <w:rPr>
          <w:u w:val="single"/>
        </w:rPr>
        <w:t>приложении 1</w:t>
      </w:r>
      <w:r>
        <w:rPr>
          <w:color w:val="FF0000"/>
        </w:rPr>
        <w:t xml:space="preserve"> </w:t>
      </w:r>
      <w:r>
        <w:t>к административному регламенту.</w:t>
      </w:r>
    </w:p>
    <w:p w:rsidR="004515C7" w:rsidRDefault="004515C7" w:rsidP="004515C7">
      <w:pPr>
        <w:ind w:right="-66" w:firstLine="540"/>
        <w:jc w:val="both"/>
      </w:pPr>
      <w:r>
        <w:t xml:space="preserve"> Предоставление муниципальной услуги включает в себя следующие административные  процедуры:</w:t>
      </w:r>
    </w:p>
    <w:p w:rsidR="004515C7" w:rsidRDefault="004515C7" w:rsidP="004515C7">
      <w:pPr>
        <w:ind w:right="-66" w:firstLine="900"/>
        <w:jc w:val="both"/>
      </w:pPr>
      <w:r>
        <w:rPr>
          <w:bCs w:val="0"/>
        </w:rPr>
        <w:t>- прием заявителя</w:t>
      </w:r>
      <w:r>
        <w:t>;</w:t>
      </w:r>
    </w:p>
    <w:p w:rsidR="004515C7" w:rsidRDefault="004515C7" w:rsidP="004515C7">
      <w:pPr>
        <w:ind w:right="-66" w:firstLine="900"/>
        <w:jc w:val="both"/>
      </w:pPr>
      <w:r>
        <w:t>- удостоверение личности заявителя;</w:t>
      </w:r>
    </w:p>
    <w:p w:rsidR="004515C7" w:rsidRDefault="004515C7" w:rsidP="004515C7">
      <w:pPr>
        <w:ind w:right="-66" w:firstLine="900"/>
        <w:jc w:val="both"/>
      </w:pPr>
      <w:r>
        <w:t>- нотариальное засвидетельствование верности копий  документов и выписок из них</w:t>
      </w:r>
      <w:proofErr w:type="gramStart"/>
      <w:r>
        <w:t xml:space="preserve"> ,</w:t>
      </w:r>
      <w:proofErr w:type="gramEnd"/>
      <w:r>
        <w:t xml:space="preserve"> доверенностей, завещаний либо отказ в нотариальных действиях  </w:t>
      </w:r>
    </w:p>
    <w:p w:rsidR="004515C7" w:rsidRDefault="004515C7" w:rsidP="004515C7">
      <w:pPr>
        <w:ind w:right="-66" w:firstLine="540"/>
        <w:jc w:val="both"/>
        <w:rPr>
          <w:bCs w:val="0"/>
        </w:rPr>
      </w:pPr>
      <w:r>
        <w:rPr>
          <w:bCs w:val="0"/>
        </w:rPr>
        <w:t>3.1. Прием заявителя</w:t>
      </w:r>
    </w:p>
    <w:p w:rsidR="004515C7" w:rsidRDefault="004515C7" w:rsidP="004515C7">
      <w:pPr>
        <w:ind w:right="-66" w:firstLine="540"/>
        <w:jc w:val="both"/>
      </w:pPr>
      <w: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Pr>
          <w:bCs w:val="0"/>
        </w:rPr>
        <w:t>приему заявителя</w:t>
      </w:r>
      <w:r>
        <w:t xml:space="preserve"> осуществляется в течение 5 минут  с момента обращения заявителя.</w:t>
      </w:r>
    </w:p>
    <w:p w:rsidR="004515C7" w:rsidRDefault="004515C7" w:rsidP="004515C7">
      <w:pPr>
        <w:ind w:right="-66" w:firstLine="540"/>
        <w:jc w:val="both"/>
      </w:pPr>
      <w:r>
        <w:t>Результат административной процедуры: личный прием заявителя.</w:t>
      </w:r>
    </w:p>
    <w:p w:rsidR="004515C7" w:rsidRDefault="004515C7" w:rsidP="004515C7">
      <w:pPr>
        <w:autoSpaceDE w:val="0"/>
        <w:autoSpaceDN w:val="0"/>
        <w:adjustRightInd w:val="0"/>
        <w:ind w:right="-66" w:firstLine="720"/>
        <w:jc w:val="both"/>
        <w:rPr>
          <w:bCs w:val="0"/>
        </w:rPr>
      </w:pPr>
      <w:r>
        <w:rPr>
          <w:bCs w:val="0"/>
        </w:rPr>
        <w:t xml:space="preserve">3.2. </w:t>
      </w:r>
      <w:r>
        <w:t>Удостоверение личности заявителя</w:t>
      </w:r>
    </w:p>
    <w:p w:rsidR="004515C7" w:rsidRDefault="004515C7" w:rsidP="004515C7">
      <w:pPr>
        <w:autoSpaceDE w:val="0"/>
        <w:autoSpaceDN w:val="0"/>
        <w:adjustRightInd w:val="0"/>
        <w:ind w:right="-66" w:firstLine="720"/>
        <w:jc w:val="both"/>
      </w:pPr>
      <w:r>
        <w:t xml:space="preserve">Основанием для начала проведения административной процедуры является личный прием заявителя.  </w:t>
      </w:r>
    </w:p>
    <w:p w:rsidR="004515C7" w:rsidRDefault="004515C7" w:rsidP="004515C7">
      <w:pPr>
        <w:autoSpaceDE w:val="0"/>
        <w:autoSpaceDN w:val="0"/>
        <w:adjustRightInd w:val="0"/>
        <w:ind w:right="-66" w:firstLine="720"/>
        <w:jc w:val="both"/>
      </w:pPr>
      <w: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4515C7" w:rsidRDefault="004515C7" w:rsidP="004515C7">
      <w:pPr>
        <w:autoSpaceDE w:val="0"/>
        <w:autoSpaceDN w:val="0"/>
        <w:adjustRightInd w:val="0"/>
        <w:ind w:right="-66" w:firstLine="720"/>
        <w:jc w:val="both"/>
      </w:pPr>
      <w: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w:t>
      </w:r>
      <w:proofErr w:type="gramStart"/>
      <w:r>
        <w:t>гражданина</w:t>
      </w:r>
      <w:proofErr w:type="gramEnd"/>
      <w:r>
        <w:t xml:space="preserve"> не достигшего четырнадцати лет, устанавливается по свидетельству о рождении предоставленному его законным представителем.</w:t>
      </w:r>
    </w:p>
    <w:p w:rsidR="004515C7" w:rsidRDefault="004515C7" w:rsidP="004515C7">
      <w:pPr>
        <w:ind w:right="-66" w:firstLine="540"/>
        <w:jc w:val="both"/>
        <w:rPr>
          <w:color w:val="FF0000"/>
        </w:rPr>
      </w:pPr>
      <w:r>
        <w:t>Удостоверение личности заявителя осуществляется в течение 5 минут  с момента приема заявителя</w:t>
      </w:r>
      <w:r>
        <w:rPr>
          <w:color w:val="FF0000"/>
        </w:rPr>
        <w:t>.</w:t>
      </w:r>
    </w:p>
    <w:p w:rsidR="004515C7" w:rsidRDefault="004515C7" w:rsidP="004515C7">
      <w:pPr>
        <w:ind w:right="-66" w:firstLine="540"/>
        <w:jc w:val="both"/>
      </w:pPr>
      <w:r>
        <w:t>Результат административной процедуры:</w:t>
      </w:r>
      <w:r>
        <w:rPr>
          <w:color w:val="FF0000"/>
        </w:rPr>
        <w:t xml:space="preserve"> </w:t>
      </w:r>
      <w:r>
        <w:t>удостоверение личности заявителя</w:t>
      </w:r>
    </w:p>
    <w:p w:rsidR="004515C7" w:rsidRDefault="004515C7" w:rsidP="004515C7">
      <w:pPr>
        <w:ind w:right="-66" w:firstLine="540"/>
        <w:jc w:val="both"/>
      </w:pPr>
      <w:r>
        <w:t>3.3. Нотариальное засвидетельствование копий документов, доверенностей, завещаний и т.д. либо отказ в выполнении нотариальной услуги.</w:t>
      </w:r>
    </w:p>
    <w:p w:rsidR="004515C7" w:rsidRDefault="004515C7" w:rsidP="004515C7">
      <w:pPr>
        <w:ind w:right="-66" w:firstLine="540"/>
        <w:jc w:val="both"/>
      </w:pPr>
      <w:r>
        <w:t>3.3.1. Основанием для начала проведения административной процедуры является удостоверение личности заявителя.</w:t>
      </w:r>
    </w:p>
    <w:p w:rsidR="004515C7" w:rsidRDefault="004515C7" w:rsidP="004515C7">
      <w:pPr>
        <w:ind w:right="-66" w:firstLine="540"/>
        <w:jc w:val="both"/>
      </w:pPr>
      <w:r>
        <w:t xml:space="preserve">В случае если отсутствуют основания для отказа в предоставлении муниципальной услуги, проводятся нотариальные действия </w:t>
      </w:r>
      <w:proofErr w:type="gramStart"/>
      <w:r>
        <w:t>согласно законодательства</w:t>
      </w:r>
      <w:proofErr w:type="gramEnd"/>
      <w:r>
        <w:t>,</w:t>
      </w:r>
      <w:bookmarkStart w:id="0" w:name="sub_1053"/>
      <w:r>
        <w:t xml:space="preserve"> при условии, что эти документы не противоречат законодательным актам Российской Федерации.</w:t>
      </w:r>
    </w:p>
    <w:p w:rsidR="004515C7" w:rsidRDefault="004515C7" w:rsidP="004515C7">
      <w:pPr>
        <w:ind w:right="-66" w:firstLine="540"/>
        <w:jc w:val="both"/>
      </w:pPr>
      <w:r>
        <w:t xml:space="preserve">3.3.2. При удостоверении завещаний, доверенностей выясняется дееспособность физических лиц, участвующих в совершении нотариального </w:t>
      </w:r>
      <w:r>
        <w:lastRenderedPageBreak/>
        <w:t>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4515C7" w:rsidRDefault="004515C7" w:rsidP="004515C7">
      <w:pPr>
        <w:autoSpaceDE w:val="0"/>
        <w:autoSpaceDN w:val="0"/>
        <w:adjustRightInd w:val="0"/>
        <w:ind w:right="-66" w:firstLine="540"/>
        <w:jc w:val="both"/>
        <w:outlineLvl w:val="1"/>
      </w:pPr>
      <w:r>
        <w:t>При выяснении дееспособности гражданина должностное лицо местного самоуправления должно исходить из того, что:</w:t>
      </w:r>
    </w:p>
    <w:p w:rsidR="004515C7" w:rsidRDefault="004515C7" w:rsidP="004515C7">
      <w:pPr>
        <w:autoSpaceDE w:val="0"/>
        <w:autoSpaceDN w:val="0"/>
        <w:adjustRightInd w:val="0"/>
        <w:ind w:right="-66" w:firstLine="540"/>
        <w:jc w:val="both"/>
        <w:outlineLvl w:val="1"/>
      </w:pPr>
      <w:r>
        <w:t xml:space="preserve">- в соответствии с </w:t>
      </w:r>
      <w:hyperlink r:id="rId5" w:history="1">
        <w:r>
          <w:rPr>
            <w:rStyle w:val="a5"/>
          </w:rPr>
          <w:t>пунктами 1</w:t>
        </w:r>
      </w:hyperlink>
      <w:r>
        <w:t xml:space="preserve"> и </w:t>
      </w:r>
      <w:hyperlink r:id="rId6" w:history="1">
        <w:r>
          <w:rPr>
            <w:rStyle w:val="a5"/>
          </w:rPr>
          <w:t>2 статьи 21</w:t>
        </w:r>
      </w:hyperlink>
      <w: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4515C7" w:rsidRDefault="004515C7" w:rsidP="004515C7">
      <w:pPr>
        <w:autoSpaceDE w:val="0"/>
        <w:autoSpaceDN w:val="0"/>
        <w:adjustRightInd w:val="0"/>
        <w:ind w:right="-66" w:firstLine="540"/>
        <w:jc w:val="both"/>
        <w:outlineLvl w:val="1"/>
      </w:pPr>
      <w: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515C7" w:rsidRDefault="004515C7" w:rsidP="004515C7">
      <w:pPr>
        <w:autoSpaceDE w:val="0"/>
        <w:autoSpaceDN w:val="0"/>
        <w:adjustRightInd w:val="0"/>
        <w:ind w:right="-66" w:firstLine="540"/>
        <w:jc w:val="both"/>
        <w:outlineLvl w:val="1"/>
      </w:pPr>
      <w: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4515C7" w:rsidRDefault="004515C7" w:rsidP="004515C7">
      <w:pPr>
        <w:autoSpaceDE w:val="0"/>
        <w:autoSpaceDN w:val="0"/>
        <w:adjustRightInd w:val="0"/>
        <w:ind w:right="-66" w:firstLine="540"/>
        <w:jc w:val="both"/>
        <w:outlineLvl w:val="1"/>
      </w:pPr>
      <w:r>
        <w:t>- учредительные документы юридического лица;</w:t>
      </w:r>
    </w:p>
    <w:p w:rsidR="004515C7" w:rsidRDefault="004515C7" w:rsidP="004515C7">
      <w:pPr>
        <w:autoSpaceDE w:val="0"/>
        <w:autoSpaceDN w:val="0"/>
        <w:adjustRightInd w:val="0"/>
        <w:ind w:right="-66" w:firstLine="540"/>
        <w:jc w:val="both"/>
        <w:outlineLvl w:val="1"/>
      </w:pPr>
      <w:proofErr w:type="gramStart"/>
      <w: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4515C7" w:rsidRDefault="004515C7" w:rsidP="004515C7">
      <w:pPr>
        <w:autoSpaceDE w:val="0"/>
        <w:autoSpaceDN w:val="0"/>
        <w:adjustRightInd w:val="0"/>
        <w:ind w:right="-66" w:firstLine="540"/>
        <w:jc w:val="both"/>
        <w:outlineLvl w:val="1"/>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4515C7" w:rsidRDefault="004515C7" w:rsidP="004515C7">
      <w:pPr>
        <w:autoSpaceDE w:val="0"/>
        <w:autoSpaceDN w:val="0"/>
        <w:adjustRightInd w:val="0"/>
        <w:ind w:right="-66" w:firstLine="540"/>
        <w:jc w:val="both"/>
        <w:outlineLvl w:val="1"/>
      </w:pPr>
      <w:r>
        <w:t>- учредительные документы юридического лица;</w:t>
      </w:r>
    </w:p>
    <w:p w:rsidR="004515C7" w:rsidRDefault="004515C7" w:rsidP="004515C7">
      <w:pPr>
        <w:autoSpaceDE w:val="0"/>
        <w:autoSpaceDN w:val="0"/>
        <w:adjustRightInd w:val="0"/>
        <w:ind w:right="-66" w:firstLine="540"/>
        <w:jc w:val="both"/>
        <w:outlineLvl w:val="1"/>
      </w:pPr>
      <w: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4515C7" w:rsidRDefault="004515C7" w:rsidP="004515C7">
      <w:pPr>
        <w:autoSpaceDE w:val="0"/>
        <w:autoSpaceDN w:val="0"/>
        <w:adjustRightInd w:val="0"/>
        <w:ind w:right="-66" w:firstLine="540"/>
        <w:jc w:val="both"/>
        <w:outlineLvl w:val="1"/>
      </w:pPr>
      <w: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4515C7" w:rsidRDefault="004515C7" w:rsidP="004515C7">
      <w:pPr>
        <w:autoSpaceDE w:val="0"/>
        <w:autoSpaceDN w:val="0"/>
        <w:adjustRightInd w:val="0"/>
        <w:ind w:right="-66" w:firstLine="540"/>
        <w:jc w:val="both"/>
        <w:outlineLvl w:val="1"/>
      </w:pPr>
      <w:proofErr w:type="gramStart"/>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t xml:space="preserve"> действия.</w:t>
      </w:r>
    </w:p>
    <w:p w:rsidR="004515C7" w:rsidRDefault="004515C7" w:rsidP="004515C7">
      <w:pPr>
        <w:autoSpaceDE w:val="0"/>
        <w:autoSpaceDN w:val="0"/>
        <w:adjustRightInd w:val="0"/>
        <w:ind w:right="-66" w:firstLine="540"/>
        <w:jc w:val="both"/>
        <w:outlineLvl w:val="1"/>
      </w:pPr>
      <w: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t>сурдопереводчик</w:t>
      </w:r>
      <w:proofErr w:type="spellEnd"/>
      <w:r>
        <w:t xml:space="preserve">), который может объясниться с ним и </w:t>
      </w:r>
      <w:r>
        <w:lastRenderedPageBreak/>
        <w:t>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4515C7" w:rsidRDefault="004515C7" w:rsidP="004515C7">
      <w:pPr>
        <w:autoSpaceDE w:val="0"/>
        <w:autoSpaceDN w:val="0"/>
        <w:adjustRightInd w:val="0"/>
        <w:ind w:right="-66" w:firstLine="540"/>
        <w:jc w:val="both"/>
        <w:outlineLvl w:val="1"/>
      </w:pPr>
      <w: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4515C7" w:rsidRDefault="004515C7" w:rsidP="004515C7">
      <w:pPr>
        <w:autoSpaceDE w:val="0"/>
        <w:autoSpaceDN w:val="0"/>
        <w:adjustRightInd w:val="0"/>
        <w:ind w:right="-66" w:firstLine="540"/>
        <w:jc w:val="both"/>
        <w:outlineLvl w:val="1"/>
      </w:pPr>
      <w: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4515C7" w:rsidRDefault="004515C7" w:rsidP="004515C7">
      <w:pPr>
        <w:autoSpaceDE w:val="0"/>
        <w:autoSpaceDN w:val="0"/>
        <w:adjustRightInd w:val="0"/>
        <w:ind w:right="-66" w:firstLine="540"/>
        <w:jc w:val="both"/>
        <w:outlineLvl w:val="1"/>
      </w:pPr>
      <w:r>
        <w:t>- должностное лицо местного самоуправления, совершающее нотариальное действие;</w:t>
      </w:r>
    </w:p>
    <w:p w:rsidR="004515C7" w:rsidRDefault="004515C7" w:rsidP="004515C7">
      <w:pPr>
        <w:autoSpaceDE w:val="0"/>
        <w:autoSpaceDN w:val="0"/>
        <w:adjustRightInd w:val="0"/>
        <w:ind w:right="-66" w:firstLine="540"/>
        <w:jc w:val="both"/>
        <w:outlineLvl w:val="1"/>
      </w:pPr>
      <w:r>
        <w:t>- лицо, в пользу которого составлено завещание, супруг такого лица, его дети и родители;</w:t>
      </w:r>
    </w:p>
    <w:p w:rsidR="004515C7" w:rsidRDefault="004515C7" w:rsidP="004515C7">
      <w:pPr>
        <w:autoSpaceDE w:val="0"/>
        <w:autoSpaceDN w:val="0"/>
        <w:adjustRightInd w:val="0"/>
        <w:ind w:right="-66" w:firstLine="540"/>
        <w:jc w:val="both"/>
        <w:outlineLvl w:val="1"/>
      </w:pPr>
      <w:r>
        <w:t xml:space="preserve">- лицо на </w:t>
      </w:r>
      <w:proofErr w:type="gramStart"/>
      <w:r>
        <w:t>имя</w:t>
      </w:r>
      <w:proofErr w:type="gramEnd"/>
      <w:r>
        <w:t xml:space="preserve"> которого выдана доверенность, супруг такого лица, его дети и родители;</w:t>
      </w:r>
    </w:p>
    <w:p w:rsidR="004515C7" w:rsidRDefault="004515C7" w:rsidP="004515C7">
      <w:pPr>
        <w:autoSpaceDE w:val="0"/>
        <w:autoSpaceDN w:val="0"/>
        <w:adjustRightInd w:val="0"/>
        <w:ind w:right="-66" w:firstLine="540"/>
        <w:jc w:val="both"/>
        <w:outlineLvl w:val="1"/>
      </w:pPr>
      <w:r>
        <w:t>- гражданин с такими физическими недостатками, которые явно не позволяют ему в полной мере осознавать существо происходящего;</w:t>
      </w:r>
    </w:p>
    <w:p w:rsidR="004515C7" w:rsidRDefault="004515C7" w:rsidP="004515C7">
      <w:pPr>
        <w:autoSpaceDE w:val="0"/>
        <w:autoSpaceDN w:val="0"/>
        <w:adjustRightInd w:val="0"/>
        <w:ind w:right="-66" w:firstLine="540"/>
        <w:jc w:val="both"/>
        <w:outlineLvl w:val="1"/>
      </w:pPr>
      <w:r>
        <w:t>- гражданин, не обладающий дееспособностью в полном объеме;</w:t>
      </w:r>
    </w:p>
    <w:p w:rsidR="004515C7" w:rsidRDefault="004515C7" w:rsidP="004515C7">
      <w:pPr>
        <w:autoSpaceDE w:val="0"/>
        <w:autoSpaceDN w:val="0"/>
        <w:adjustRightInd w:val="0"/>
        <w:ind w:right="-66" w:firstLine="540"/>
        <w:jc w:val="both"/>
        <w:outlineLvl w:val="1"/>
      </w:pPr>
      <w:r>
        <w:t>- неграмотный гражданин;</w:t>
      </w:r>
    </w:p>
    <w:p w:rsidR="004515C7" w:rsidRDefault="004515C7" w:rsidP="004515C7">
      <w:pPr>
        <w:autoSpaceDE w:val="0"/>
        <w:autoSpaceDN w:val="0"/>
        <w:adjustRightInd w:val="0"/>
        <w:ind w:right="-66" w:firstLine="540"/>
        <w:jc w:val="both"/>
        <w:outlineLvl w:val="1"/>
      </w:pPr>
      <w:r>
        <w:t>- гражданин, не владеющий в достаточной степени языком, на котором совершается нотариальное действие.</w:t>
      </w:r>
    </w:p>
    <w:p w:rsidR="004515C7" w:rsidRDefault="004515C7" w:rsidP="004515C7">
      <w:pPr>
        <w:autoSpaceDE w:val="0"/>
        <w:autoSpaceDN w:val="0"/>
        <w:adjustRightInd w:val="0"/>
        <w:ind w:right="-66" w:firstLine="540"/>
        <w:jc w:val="both"/>
        <w:outlineLvl w:val="1"/>
      </w:pPr>
      <w: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4515C7" w:rsidRDefault="004515C7" w:rsidP="004515C7">
      <w:pPr>
        <w:autoSpaceDE w:val="0"/>
        <w:autoSpaceDN w:val="0"/>
        <w:adjustRightInd w:val="0"/>
        <w:ind w:right="-66" w:firstLine="540"/>
        <w:jc w:val="both"/>
        <w:outlineLvl w:val="1"/>
      </w:pPr>
      <w: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4515C7" w:rsidRDefault="004515C7" w:rsidP="004515C7">
      <w:pPr>
        <w:autoSpaceDE w:val="0"/>
        <w:autoSpaceDN w:val="0"/>
        <w:adjustRightInd w:val="0"/>
        <w:ind w:right="-66" w:firstLine="540"/>
        <w:jc w:val="both"/>
        <w:outlineLvl w:val="1"/>
      </w:pPr>
      <w: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4515C7" w:rsidRDefault="004515C7" w:rsidP="004515C7">
      <w:pPr>
        <w:autoSpaceDE w:val="0"/>
        <w:autoSpaceDN w:val="0"/>
        <w:adjustRightInd w:val="0"/>
        <w:ind w:right="-66" w:firstLine="540"/>
        <w:jc w:val="both"/>
        <w:outlineLvl w:val="1"/>
      </w:pPr>
      <w:proofErr w:type="gramStart"/>
      <w: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w:t>
      </w:r>
      <w:r>
        <w:lastRenderedPageBreak/>
        <w:t>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4515C7" w:rsidRDefault="004515C7" w:rsidP="004515C7">
      <w:pPr>
        <w:autoSpaceDE w:val="0"/>
        <w:autoSpaceDN w:val="0"/>
        <w:adjustRightInd w:val="0"/>
        <w:ind w:right="-66" w:firstLine="540"/>
        <w:jc w:val="both"/>
        <w:outlineLvl w:val="1"/>
      </w:pPr>
      <w: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4515C7" w:rsidRDefault="004515C7" w:rsidP="004515C7">
      <w:pPr>
        <w:autoSpaceDE w:val="0"/>
        <w:autoSpaceDN w:val="0"/>
        <w:adjustRightInd w:val="0"/>
        <w:ind w:right="-66" w:firstLine="540"/>
        <w:jc w:val="both"/>
        <w:outlineLvl w:val="1"/>
      </w:pPr>
      <w: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t>написанному</w:t>
      </w:r>
      <w:proofErr w:type="gramEnd"/>
      <w: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4515C7" w:rsidRDefault="004515C7" w:rsidP="004515C7">
      <w:pPr>
        <w:autoSpaceDE w:val="0"/>
        <w:autoSpaceDN w:val="0"/>
        <w:adjustRightInd w:val="0"/>
        <w:ind w:right="-66" w:firstLine="540"/>
        <w:jc w:val="both"/>
        <w:outlineLvl w:val="1"/>
      </w:pPr>
      <w: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4515C7" w:rsidRDefault="004515C7" w:rsidP="004515C7">
      <w:pPr>
        <w:autoSpaceDE w:val="0"/>
        <w:autoSpaceDN w:val="0"/>
        <w:adjustRightInd w:val="0"/>
        <w:ind w:right="-66" w:firstLine="540"/>
        <w:jc w:val="both"/>
        <w:outlineLvl w:val="1"/>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4515C7" w:rsidRDefault="004515C7" w:rsidP="004515C7">
      <w:pPr>
        <w:autoSpaceDE w:val="0"/>
        <w:autoSpaceDN w:val="0"/>
        <w:adjustRightInd w:val="0"/>
        <w:ind w:right="-66" w:firstLine="540"/>
        <w:jc w:val="both"/>
        <w:outlineLvl w:val="1"/>
      </w:pPr>
      <w:r>
        <w:t xml:space="preserve">3.3.5. В случаях, когда нотариально оформляемые документы изложены на нескольких листах, они должны быть прошиты, листы их пронумерованы. </w:t>
      </w:r>
      <w:proofErr w:type="gramStart"/>
      <w:r>
        <w:t>Запись о количестве прошитых листов (например:</w:t>
      </w:r>
      <w:proofErr w:type="gramEnd"/>
      <w:r>
        <w:t xml:space="preserve"> </w:t>
      </w:r>
      <w:proofErr w:type="gramStart"/>
      <w: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4515C7" w:rsidRDefault="004515C7" w:rsidP="004515C7">
      <w:pPr>
        <w:autoSpaceDE w:val="0"/>
        <w:autoSpaceDN w:val="0"/>
        <w:adjustRightInd w:val="0"/>
        <w:ind w:right="-66"/>
        <w:jc w:val="both"/>
      </w:pPr>
    </w:p>
    <w:p w:rsidR="004515C7" w:rsidRDefault="004515C7" w:rsidP="004515C7">
      <w:pPr>
        <w:autoSpaceDE w:val="0"/>
        <w:autoSpaceDN w:val="0"/>
        <w:adjustRightInd w:val="0"/>
        <w:ind w:right="-66" w:firstLine="720"/>
        <w:jc w:val="both"/>
      </w:pPr>
      <w: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515C7" w:rsidRDefault="004515C7" w:rsidP="004515C7">
      <w:pPr>
        <w:autoSpaceDE w:val="0"/>
        <w:autoSpaceDN w:val="0"/>
        <w:adjustRightInd w:val="0"/>
        <w:ind w:right="-66" w:firstLine="720"/>
        <w:jc w:val="both"/>
      </w:pPr>
      <w:bookmarkStart w:id="1" w:name="sub_1054"/>
      <w:r>
        <w:rPr>
          <w:rFonts w:ascii="Arial" w:hAnsi="Arial"/>
        </w:rPr>
        <w:lastRenderedPageBreak/>
        <w:t xml:space="preserve"> </w:t>
      </w:r>
      <w: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4515C7" w:rsidRDefault="004515C7" w:rsidP="004515C7">
      <w:pPr>
        <w:autoSpaceDE w:val="0"/>
        <w:autoSpaceDN w:val="0"/>
        <w:adjustRightInd w:val="0"/>
        <w:ind w:right="-66" w:firstLine="720"/>
        <w:jc w:val="both"/>
      </w:pPr>
      <w:bookmarkStart w:id="2" w:name="sub_1055"/>
      <w:bookmarkEnd w:id="1"/>
      <w:r>
        <w:rPr>
          <w:rFonts w:ascii="Arial" w:hAnsi="Arial"/>
        </w:rPr>
        <w:t xml:space="preserve"> </w:t>
      </w:r>
      <w: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4515C7" w:rsidRDefault="004515C7" w:rsidP="004515C7">
      <w:pPr>
        <w:autoSpaceDE w:val="0"/>
        <w:autoSpaceDN w:val="0"/>
        <w:adjustRightInd w:val="0"/>
        <w:ind w:right="-66" w:firstLine="720"/>
        <w:jc w:val="both"/>
      </w:pPr>
      <w:bookmarkStart w:id="3" w:name="sub_1056"/>
      <w:bookmarkEnd w:id="2"/>
      <w:r>
        <w:rPr>
          <w:rFonts w:ascii="Arial" w:hAnsi="Arial"/>
        </w:rPr>
        <w:t xml:space="preserve"> </w:t>
      </w:r>
      <w:bookmarkStart w:id="4" w:name="sub_1057"/>
      <w:bookmarkEnd w:id="3"/>
      <w: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4515C7" w:rsidRDefault="004515C7" w:rsidP="004515C7">
      <w:pPr>
        <w:autoSpaceDE w:val="0"/>
        <w:autoSpaceDN w:val="0"/>
        <w:adjustRightInd w:val="0"/>
        <w:ind w:right="-66" w:firstLine="720"/>
        <w:jc w:val="both"/>
      </w:pPr>
      <w:bookmarkStart w:id="5" w:name="sub_1058"/>
      <w:bookmarkEnd w:id="4"/>
      <w: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4515C7" w:rsidRDefault="004515C7" w:rsidP="004515C7">
      <w:pPr>
        <w:autoSpaceDE w:val="0"/>
        <w:autoSpaceDN w:val="0"/>
        <w:adjustRightInd w:val="0"/>
        <w:ind w:right="-66" w:firstLine="720"/>
        <w:jc w:val="both"/>
      </w:pPr>
      <w: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4515C7" w:rsidRDefault="004515C7" w:rsidP="004515C7">
      <w:pPr>
        <w:autoSpaceDE w:val="0"/>
        <w:autoSpaceDN w:val="0"/>
        <w:adjustRightInd w:val="0"/>
        <w:ind w:right="-66" w:firstLine="720"/>
        <w:jc w:val="both"/>
      </w:pPr>
      <w: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4515C7" w:rsidRDefault="004515C7" w:rsidP="004515C7">
      <w:pPr>
        <w:autoSpaceDE w:val="0"/>
        <w:autoSpaceDN w:val="0"/>
        <w:adjustRightInd w:val="0"/>
        <w:ind w:right="-66" w:firstLine="72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4515C7" w:rsidRDefault="004515C7" w:rsidP="004515C7">
      <w:pPr>
        <w:autoSpaceDE w:val="0"/>
        <w:autoSpaceDN w:val="0"/>
        <w:adjustRightInd w:val="0"/>
        <w:ind w:right="-66" w:firstLine="720"/>
        <w:jc w:val="both"/>
      </w:pPr>
      <w:r>
        <w:t xml:space="preserve"> В постановлении об отказе должны быть указаны:</w:t>
      </w:r>
    </w:p>
    <w:p w:rsidR="004515C7" w:rsidRDefault="004515C7" w:rsidP="004515C7">
      <w:pPr>
        <w:autoSpaceDE w:val="0"/>
        <w:autoSpaceDN w:val="0"/>
        <w:adjustRightInd w:val="0"/>
        <w:ind w:right="-66" w:firstLine="720"/>
        <w:jc w:val="both"/>
      </w:pPr>
      <w:r>
        <w:t xml:space="preserve"> </w:t>
      </w:r>
      <w:proofErr w:type="gramStart"/>
      <w:r>
        <w:t>-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4515C7" w:rsidRDefault="004515C7" w:rsidP="004515C7">
      <w:pPr>
        <w:autoSpaceDE w:val="0"/>
        <w:autoSpaceDN w:val="0"/>
        <w:adjustRightInd w:val="0"/>
        <w:ind w:right="-66" w:firstLine="720"/>
        <w:jc w:val="both"/>
      </w:pPr>
      <w:r>
        <w:lastRenderedPageBreak/>
        <w:t xml:space="preserve"> - нотариальное действие, о совершении которого просил </w:t>
      </w:r>
      <w:proofErr w:type="gramStart"/>
      <w:r>
        <w:t>обратившийся</w:t>
      </w:r>
      <w:proofErr w:type="gramEnd"/>
      <w:r>
        <w:t>;</w:t>
      </w:r>
    </w:p>
    <w:p w:rsidR="004515C7" w:rsidRDefault="004515C7" w:rsidP="004515C7">
      <w:pPr>
        <w:autoSpaceDE w:val="0"/>
        <w:autoSpaceDN w:val="0"/>
        <w:adjustRightInd w:val="0"/>
        <w:ind w:right="-66" w:firstLine="720"/>
        <w:jc w:val="both"/>
      </w:pPr>
      <w:r>
        <w:t xml:space="preserve"> - основание отказа со ссылкой на действующее законодательство;</w:t>
      </w:r>
    </w:p>
    <w:p w:rsidR="004515C7" w:rsidRDefault="004515C7" w:rsidP="004515C7">
      <w:pPr>
        <w:autoSpaceDE w:val="0"/>
        <w:autoSpaceDN w:val="0"/>
        <w:adjustRightInd w:val="0"/>
        <w:ind w:right="-66" w:firstLine="720"/>
        <w:jc w:val="both"/>
      </w:pPr>
      <w:r>
        <w:t xml:space="preserve"> - порядок и сроки обжалования отказа.</w:t>
      </w:r>
    </w:p>
    <w:p w:rsidR="004515C7" w:rsidRDefault="004515C7" w:rsidP="004515C7">
      <w:pPr>
        <w:autoSpaceDE w:val="0"/>
        <w:autoSpaceDN w:val="0"/>
        <w:adjustRightInd w:val="0"/>
        <w:ind w:right="-66" w:firstLine="720"/>
        <w:jc w:val="both"/>
      </w:pPr>
      <w: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сельского поселения для совершения нотариальных действий. Постановление регистрируется в книге исходящей корреспонденции.</w:t>
      </w:r>
    </w:p>
    <w:p w:rsidR="004515C7" w:rsidRDefault="004515C7" w:rsidP="004515C7">
      <w:pPr>
        <w:autoSpaceDE w:val="0"/>
        <w:autoSpaceDN w:val="0"/>
        <w:adjustRightInd w:val="0"/>
        <w:ind w:right="-66" w:firstLine="720"/>
        <w:jc w:val="both"/>
      </w:pPr>
      <w: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4515C7" w:rsidRDefault="004515C7" w:rsidP="004515C7">
      <w:pPr>
        <w:ind w:right="-66" w:firstLine="540"/>
        <w:jc w:val="both"/>
      </w:pPr>
      <w: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4515C7" w:rsidRDefault="004515C7" w:rsidP="004515C7">
      <w:pPr>
        <w:ind w:right="-66" w:firstLine="540"/>
        <w:jc w:val="both"/>
        <w:rPr>
          <w:color w:val="FF0000"/>
        </w:rPr>
      </w:pPr>
      <w: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4515C7" w:rsidRDefault="004515C7" w:rsidP="004515C7">
      <w:pPr>
        <w:autoSpaceDE w:val="0"/>
        <w:autoSpaceDN w:val="0"/>
        <w:adjustRightInd w:val="0"/>
        <w:ind w:right="-66" w:firstLine="540"/>
        <w:jc w:val="both"/>
        <w:outlineLvl w:val="1"/>
      </w:pPr>
      <w: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4515C7" w:rsidRDefault="004515C7" w:rsidP="004515C7">
      <w:pPr>
        <w:autoSpaceDE w:val="0"/>
        <w:autoSpaceDN w:val="0"/>
        <w:adjustRightInd w:val="0"/>
        <w:ind w:right="-66" w:firstLine="540"/>
        <w:jc w:val="both"/>
        <w:outlineLvl w:val="1"/>
      </w:pPr>
      <w: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4515C7" w:rsidRDefault="004515C7" w:rsidP="004515C7">
      <w:pPr>
        <w:autoSpaceDE w:val="0"/>
        <w:autoSpaceDN w:val="0"/>
        <w:adjustRightInd w:val="0"/>
        <w:ind w:right="-66" w:firstLine="540"/>
        <w:jc w:val="both"/>
        <w:outlineLvl w:val="1"/>
      </w:pPr>
      <w: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7" w:history="1">
        <w:r>
          <w:rPr>
            <w:rStyle w:val="a5"/>
          </w:rPr>
          <w:t>форма</w:t>
        </w:r>
      </w:hyperlink>
      <w: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t>2002 г</w:t>
        </w:r>
      </w:smartTag>
      <w: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4515C7" w:rsidRDefault="004515C7" w:rsidP="004515C7">
      <w:pPr>
        <w:autoSpaceDE w:val="0"/>
        <w:autoSpaceDN w:val="0"/>
        <w:adjustRightInd w:val="0"/>
        <w:ind w:right="-66" w:firstLine="540"/>
        <w:jc w:val="both"/>
        <w:outlineLvl w:val="1"/>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4515C7" w:rsidRDefault="004515C7" w:rsidP="004515C7">
      <w:pPr>
        <w:autoSpaceDE w:val="0"/>
        <w:autoSpaceDN w:val="0"/>
        <w:adjustRightInd w:val="0"/>
        <w:ind w:right="-66" w:firstLine="540"/>
        <w:jc w:val="both"/>
        <w:outlineLvl w:val="1"/>
      </w:pPr>
      <w: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4515C7" w:rsidRDefault="004515C7" w:rsidP="004515C7">
      <w:pPr>
        <w:autoSpaceDE w:val="0"/>
        <w:autoSpaceDN w:val="0"/>
        <w:adjustRightInd w:val="0"/>
        <w:ind w:right="-66" w:firstLine="540"/>
        <w:jc w:val="both"/>
        <w:outlineLvl w:val="1"/>
      </w:pPr>
      <w:r>
        <w:t xml:space="preserve">Регистрация нотариального действия в реестре производится должностным лицом местного самоуправления чернилами (шариковой </w:t>
      </w:r>
      <w:r>
        <w:lastRenderedPageBreak/>
        <w:t xml:space="preserve">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4515C7" w:rsidRDefault="004515C7" w:rsidP="004515C7">
      <w:pPr>
        <w:autoSpaceDE w:val="0"/>
        <w:autoSpaceDN w:val="0"/>
        <w:adjustRightInd w:val="0"/>
        <w:ind w:right="-66" w:firstLine="540"/>
        <w:jc w:val="both"/>
        <w:outlineLvl w:val="1"/>
      </w:pPr>
      <w: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4515C7" w:rsidRDefault="004515C7" w:rsidP="004515C7">
      <w:pPr>
        <w:autoSpaceDE w:val="0"/>
        <w:autoSpaceDN w:val="0"/>
        <w:adjustRightInd w:val="0"/>
        <w:ind w:right="-66"/>
        <w:jc w:val="both"/>
      </w:pPr>
    </w:p>
    <w:bookmarkEnd w:id="0"/>
    <w:p w:rsidR="004515C7" w:rsidRDefault="004515C7" w:rsidP="004515C7">
      <w:pPr>
        <w:ind w:right="-66" w:firstLine="540"/>
        <w:jc w:val="center"/>
        <w:rPr>
          <w:b/>
          <w:bCs w:val="0"/>
        </w:rPr>
      </w:pPr>
      <w:r>
        <w:rPr>
          <w:b/>
          <w:bCs w:val="0"/>
        </w:rPr>
        <w:t xml:space="preserve">4. Порядок и формы </w:t>
      </w:r>
      <w:proofErr w:type="gramStart"/>
      <w:r>
        <w:rPr>
          <w:b/>
          <w:bCs w:val="0"/>
        </w:rPr>
        <w:t>контроля за</w:t>
      </w:r>
      <w:proofErr w:type="gramEnd"/>
      <w:r>
        <w:rPr>
          <w:b/>
          <w:bCs w:val="0"/>
        </w:rPr>
        <w:t xml:space="preserve"> предоставлением муниципальной услуги.</w:t>
      </w:r>
    </w:p>
    <w:p w:rsidR="004515C7" w:rsidRDefault="004515C7" w:rsidP="004515C7">
      <w:pPr>
        <w:autoSpaceDE w:val="0"/>
        <w:autoSpaceDN w:val="0"/>
        <w:adjustRightInd w:val="0"/>
        <w:ind w:right="-66"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4515C7" w:rsidRDefault="004515C7" w:rsidP="004515C7">
      <w:pPr>
        <w:autoSpaceDE w:val="0"/>
        <w:autoSpaceDN w:val="0"/>
        <w:adjustRightInd w:val="0"/>
        <w:ind w:right="-66" w:firstLine="540"/>
        <w:jc w:val="both"/>
      </w:pPr>
      <w: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4515C7" w:rsidRDefault="004515C7" w:rsidP="004515C7">
      <w:pPr>
        <w:autoSpaceDE w:val="0"/>
        <w:autoSpaceDN w:val="0"/>
        <w:adjustRightInd w:val="0"/>
        <w:ind w:right="-66"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515C7" w:rsidRDefault="004515C7" w:rsidP="004515C7">
      <w:pPr>
        <w:autoSpaceDE w:val="0"/>
        <w:autoSpaceDN w:val="0"/>
        <w:adjustRightInd w:val="0"/>
        <w:ind w:right="-66" w:firstLine="540"/>
        <w:jc w:val="both"/>
      </w:pPr>
      <w:r>
        <w:t>Внеплановые проверки осуществляются на основании распоряжения главы сельского поселения.</w:t>
      </w:r>
    </w:p>
    <w:p w:rsidR="004515C7" w:rsidRDefault="004515C7" w:rsidP="004515C7">
      <w:pPr>
        <w:ind w:right="-66" w:firstLine="540"/>
        <w:jc w:val="both"/>
        <w:rPr>
          <w:b/>
          <w:bCs w:val="0"/>
        </w:rPr>
      </w:pPr>
      <w:r>
        <w:t>4.3. По результатам контроля, при выявлении допущенных нарушений, глава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4515C7" w:rsidRDefault="004515C7" w:rsidP="004515C7">
      <w:pPr>
        <w:ind w:right="-66" w:firstLine="540"/>
        <w:jc w:val="both"/>
      </w:pPr>
      <w:r>
        <w:t xml:space="preserve">4.4. Должностное лицо, ответственное за предоставление муниципальной услуги, несет персональную ответственность </w:t>
      </w:r>
      <w:proofErr w:type="gramStart"/>
      <w:r>
        <w:t>за</w:t>
      </w:r>
      <w:proofErr w:type="gramEnd"/>
      <w:r>
        <w:t>:</w:t>
      </w:r>
    </w:p>
    <w:p w:rsidR="004515C7" w:rsidRDefault="004515C7" w:rsidP="004515C7">
      <w:pPr>
        <w:ind w:right="-66" w:firstLine="540"/>
        <w:jc w:val="both"/>
      </w:pPr>
      <w:r>
        <w:t>- соблюдение тайны совершенного нотариального действия;</w:t>
      </w:r>
    </w:p>
    <w:p w:rsidR="004515C7" w:rsidRDefault="004515C7" w:rsidP="004515C7">
      <w:pPr>
        <w:ind w:right="-66" w:firstLine="540"/>
        <w:jc w:val="both"/>
      </w:pPr>
      <w:r>
        <w:t>- соблюдение сроков и порядка предоставления муниципальной услуги;</w:t>
      </w:r>
    </w:p>
    <w:p w:rsidR="004515C7" w:rsidRDefault="004515C7" w:rsidP="004515C7">
      <w:pPr>
        <w:autoSpaceDE w:val="0"/>
        <w:autoSpaceDN w:val="0"/>
        <w:adjustRightInd w:val="0"/>
        <w:ind w:right="-66" w:firstLine="540"/>
        <w:jc w:val="both"/>
        <w:rPr>
          <w:i/>
          <w:color w:val="FF0000"/>
        </w:rPr>
      </w:pPr>
      <w:r>
        <w:lastRenderedPageBreak/>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Pr>
          <w:i/>
          <w:color w:val="FF0000"/>
        </w:rPr>
        <w:t>.</w:t>
      </w:r>
    </w:p>
    <w:p w:rsidR="004515C7" w:rsidRDefault="004515C7" w:rsidP="004515C7">
      <w:pPr>
        <w:autoSpaceDE w:val="0"/>
        <w:autoSpaceDN w:val="0"/>
        <w:adjustRightInd w:val="0"/>
        <w:ind w:right="-66" w:firstLine="540"/>
        <w:jc w:val="both"/>
        <w:rPr>
          <w:i/>
          <w:color w:val="FF0000"/>
        </w:rPr>
      </w:pPr>
    </w:p>
    <w:p w:rsidR="004515C7" w:rsidRDefault="004515C7" w:rsidP="004515C7">
      <w:pPr>
        <w:ind w:right="-66"/>
        <w:jc w:val="center"/>
        <w:rPr>
          <w:b/>
          <w:bCs w:val="0"/>
        </w:rPr>
      </w:pPr>
      <w:r>
        <w:rPr>
          <w:b/>
          <w:bCs w:val="0"/>
        </w:rPr>
        <w:t>5. Порядок обжалования действий (бездействия) должностного лица, а также принимаемого им решения при предоставлении муниципальной услуги.</w:t>
      </w:r>
    </w:p>
    <w:p w:rsidR="004515C7" w:rsidRDefault="004515C7" w:rsidP="004515C7">
      <w:pPr>
        <w:ind w:right="-66" w:firstLine="540"/>
        <w:jc w:val="both"/>
      </w:pPr>
      <w:r>
        <w:t>5.1. Внесудебное (досудебное) обжалование</w:t>
      </w:r>
    </w:p>
    <w:p w:rsidR="004515C7" w:rsidRDefault="004515C7" w:rsidP="004515C7">
      <w:pPr>
        <w:ind w:right="-66" w:firstLine="540"/>
        <w:jc w:val="both"/>
      </w:pPr>
      <w: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муниципального </w:t>
      </w:r>
      <w:r w:rsidR="00C32E24">
        <w:t>образования Покровский</w:t>
      </w:r>
      <w:r>
        <w:t xml:space="preserve"> сельсовет Новосергиевского района Оренбургской области.</w:t>
      </w:r>
    </w:p>
    <w:p w:rsidR="004515C7" w:rsidRDefault="004515C7" w:rsidP="004515C7">
      <w:pPr>
        <w:ind w:right="-66" w:firstLine="540"/>
        <w:jc w:val="both"/>
      </w:pPr>
      <w: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4515C7" w:rsidRDefault="004515C7" w:rsidP="004515C7">
      <w:pPr>
        <w:ind w:right="-66" w:firstLine="540"/>
        <w:jc w:val="both"/>
      </w:pPr>
      <w:r>
        <w:t>В письменной  жалобе указываются:</w:t>
      </w:r>
    </w:p>
    <w:p w:rsidR="004515C7" w:rsidRDefault="004515C7" w:rsidP="004515C7">
      <w:pPr>
        <w:ind w:right="-66" w:firstLine="540"/>
        <w:jc w:val="both"/>
      </w:pPr>
      <w:r>
        <w:t>- фамилия, имя, отчество заявителя (либо фамилия, имя, отчество уполномоченного представителя, в случае обращения с жалобой представителя);</w:t>
      </w:r>
    </w:p>
    <w:p w:rsidR="004515C7" w:rsidRDefault="004515C7" w:rsidP="004515C7">
      <w:pPr>
        <w:ind w:right="-66" w:firstLine="540"/>
        <w:jc w:val="both"/>
      </w:pPr>
      <w:r>
        <w:t>- контактный телефон, почтовый адрес;</w:t>
      </w:r>
    </w:p>
    <w:p w:rsidR="004515C7" w:rsidRDefault="004515C7" w:rsidP="004515C7">
      <w:pPr>
        <w:ind w:right="-66" w:firstLine="540"/>
        <w:jc w:val="both"/>
      </w:pPr>
      <w:r>
        <w:t>- предмет обращения; личная подпись заявителя (его уполномоченного представителя) и дата.</w:t>
      </w:r>
    </w:p>
    <w:p w:rsidR="004515C7" w:rsidRDefault="004515C7" w:rsidP="004515C7">
      <w:pPr>
        <w:ind w:right="-66" w:firstLine="540"/>
        <w:jc w:val="both"/>
      </w:pPr>
      <w:r>
        <w:t xml:space="preserve">Жалоба должна быть написана разборчивым почерком, не содержать нецензурных выражений. </w:t>
      </w:r>
    </w:p>
    <w:p w:rsidR="004515C7" w:rsidRDefault="004515C7" w:rsidP="004515C7">
      <w:pPr>
        <w:ind w:right="-66" w:firstLine="540"/>
        <w:jc w:val="both"/>
      </w:pPr>
      <w: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4515C7" w:rsidRDefault="004515C7" w:rsidP="004515C7">
      <w:pPr>
        <w:ind w:right="-66" w:firstLine="540"/>
        <w:jc w:val="both"/>
      </w:pPr>
      <w:proofErr w:type="gramStart"/>
      <w: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w:t>
      </w:r>
      <w:r w:rsidR="00C32E24">
        <w:t>ятельства, глава администрации Покровского</w:t>
      </w:r>
      <w:r>
        <w:t xml:space="preserve"> сельсовета вправе принять решение о безосновательности очередной жалобы и прекращении переписки по данному вопросу.</w:t>
      </w:r>
      <w:proofErr w:type="gramEnd"/>
      <w:r>
        <w:t xml:space="preserve"> О данном решении в адрес заявителя, направившего жалобу, направляется  письменное уведомление.</w:t>
      </w:r>
    </w:p>
    <w:p w:rsidR="004515C7" w:rsidRDefault="004515C7" w:rsidP="004515C7">
      <w:pPr>
        <w:ind w:right="-66" w:firstLine="540"/>
        <w:jc w:val="both"/>
      </w:pPr>
      <w:r>
        <w:t xml:space="preserve">Жалоба  должна быть рассмотрена в течение 15 рабочих дней </w:t>
      </w:r>
      <w:proofErr w:type="gramStart"/>
      <w:r>
        <w:t>с даты</w:t>
      </w:r>
      <w:proofErr w:type="gramEnd"/>
      <w:r>
        <w:t xml:space="preserve">  ее регистрации.</w:t>
      </w:r>
    </w:p>
    <w:p w:rsidR="004515C7" w:rsidRDefault="004515C7" w:rsidP="004515C7">
      <w:pPr>
        <w:ind w:right="-66" w:firstLine="540"/>
        <w:jc w:val="both"/>
      </w:pPr>
      <w: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4515C7" w:rsidRDefault="004515C7" w:rsidP="004515C7">
      <w:pPr>
        <w:ind w:right="-66" w:firstLine="540"/>
        <w:jc w:val="both"/>
      </w:pPr>
      <w: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4515C7" w:rsidRDefault="004515C7" w:rsidP="004515C7">
      <w:pPr>
        <w:ind w:right="-66" w:firstLine="540"/>
        <w:jc w:val="both"/>
      </w:pPr>
      <w:r>
        <w:t>5.2. Судебное обжалование</w:t>
      </w:r>
    </w:p>
    <w:p w:rsidR="004515C7" w:rsidRDefault="004515C7" w:rsidP="004515C7">
      <w:pPr>
        <w:pBdr>
          <w:bottom w:val="single" w:sz="12" w:space="1" w:color="auto"/>
        </w:pBdr>
        <w:ind w:right="-66" w:firstLine="540"/>
        <w:jc w:val="both"/>
      </w:pPr>
      <w:r>
        <w:lastRenderedPageBreak/>
        <w:t>Действие (бездействие) должностн</w:t>
      </w:r>
      <w:r w:rsidR="00C32E24">
        <w:t>ых лиц администрации Покровского</w:t>
      </w:r>
      <w:bookmarkStart w:id="6" w:name="_GoBack"/>
      <w:bookmarkEnd w:id="6"/>
      <w:r>
        <w:t xml:space="preserve"> сельсовета  могут быть обжалованы в суде в порядке, установленном законодательством Российской Федерации.</w:t>
      </w:r>
    </w:p>
    <w:p w:rsidR="004515C7" w:rsidRDefault="004515C7" w:rsidP="004515C7">
      <w:pPr>
        <w:pBdr>
          <w:bottom w:val="single" w:sz="12" w:space="1" w:color="auto"/>
        </w:pBdr>
        <w:ind w:right="-66" w:firstLine="5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firstLine="5040"/>
        <w:jc w:val="both"/>
      </w:pPr>
    </w:p>
    <w:p w:rsidR="004515C7" w:rsidRDefault="004515C7" w:rsidP="004515C7">
      <w:pPr>
        <w:ind w:left="5580" w:hanging="540"/>
      </w:pPr>
      <w:r>
        <w:t xml:space="preserve">       Приложение № 1 к административному           регламенту</w:t>
      </w:r>
    </w:p>
    <w:p w:rsidR="004515C7" w:rsidRDefault="004515C7" w:rsidP="004515C7">
      <w:pPr>
        <w:ind w:left="5580" w:hanging="540"/>
        <w:jc w:val="both"/>
      </w:pPr>
      <w:r>
        <w:t xml:space="preserve">       предоставления муниципальной услуги</w:t>
      </w:r>
    </w:p>
    <w:p w:rsidR="004515C7" w:rsidRDefault="004515C7" w:rsidP="004515C7">
      <w:pPr>
        <w:ind w:firstLine="5040"/>
      </w:pPr>
    </w:p>
    <w:p w:rsidR="004515C7" w:rsidRDefault="004515C7" w:rsidP="004515C7">
      <w:pPr>
        <w:jc w:val="center"/>
        <w:rPr>
          <w:b/>
        </w:rPr>
      </w:pPr>
      <w:r>
        <w:rPr>
          <w:b/>
        </w:rPr>
        <w:t>БЛОК-СХЕМА</w:t>
      </w:r>
    </w:p>
    <w:p w:rsidR="004515C7" w:rsidRDefault="004515C7" w:rsidP="004515C7">
      <w:pPr>
        <w:jc w:val="center"/>
        <w:rPr>
          <w:b/>
        </w:rPr>
      </w:pPr>
      <w:r>
        <w:rPr>
          <w:b/>
        </w:rPr>
        <w:t>последовательности административных процедур</w:t>
      </w:r>
    </w:p>
    <w:p w:rsidR="004515C7" w:rsidRDefault="004515C7" w:rsidP="004515C7">
      <w:pPr>
        <w:jc w:val="center"/>
        <w:rPr>
          <w:b/>
        </w:rPr>
      </w:pPr>
      <w:r>
        <w:rPr>
          <w:b/>
        </w:rPr>
        <w:t>по нотариальному засвидетельствованию верности копий  документов</w:t>
      </w:r>
    </w:p>
    <w:p w:rsidR="004515C7" w:rsidRDefault="004515C7" w:rsidP="004515C7">
      <w:pPr>
        <w:jc w:val="center"/>
        <w:rPr>
          <w:b/>
        </w:rPr>
      </w:pPr>
      <w:r>
        <w:rPr>
          <w:b/>
        </w:rPr>
        <w:t>и выписок из них</w:t>
      </w:r>
    </w:p>
    <w:p w:rsidR="004515C7" w:rsidRDefault="004515C7" w:rsidP="004515C7">
      <w:pPr>
        <w:jc w:val="both"/>
      </w:pPr>
      <w:r>
        <w:rPr>
          <w:noProof/>
        </w:rPr>
        <mc:AlternateContent>
          <mc:Choice Requires="wps">
            <w:drawing>
              <wp:anchor distT="0" distB="0" distL="114300" distR="114300" simplePos="0" relativeHeight="251659264" behindDoc="0" locked="0" layoutInCell="1" allowOverlap="1" wp14:anchorId="25DF3240" wp14:editId="7E978309">
                <wp:simplePos x="0" y="0"/>
                <wp:positionH relativeFrom="column">
                  <wp:posOffset>1485900</wp:posOffset>
                </wp:positionH>
                <wp:positionV relativeFrom="paragraph">
                  <wp:posOffset>101600</wp:posOffset>
                </wp:positionV>
                <wp:extent cx="3086100" cy="800100"/>
                <wp:effectExtent l="9525" t="6350" r="9525" b="12700"/>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4515C7" w:rsidRDefault="004515C7" w:rsidP="004515C7">
                            <w:pPr>
                              <w:jc w:val="center"/>
                              <w:rPr>
                                <w:b/>
                                <w:bCs w:val="0"/>
                                <w:sz w:val="16"/>
                                <w:szCs w:val="16"/>
                              </w:rPr>
                            </w:pPr>
                          </w:p>
                          <w:p w:rsidR="004515C7" w:rsidRDefault="004515C7" w:rsidP="004515C7">
                            <w:pPr>
                              <w:jc w:val="center"/>
                              <w:rPr>
                                <w:b/>
                                <w:bCs w:val="0"/>
                                <w:sz w:val="26"/>
                                <w:szCs w:val="26"/>
                              </w:rPr>
                            </w:pPr>
                            <w:r>
                              <w:rPr>
                                <w:b/>
                                <w:bCs w:val="0"/>
                                <w:sz w:val="26"/>
                                <w:szCs w:val="26"/>
                              </w:rPr>
                              <w:t>Прием заявителя,</w:t>
                            </w:r>
                          </w:p>
                          <w:p w:rsidR="004515C7" w:rsidRDefault="004515C7" w:rsidP="004515C7">
                            <w:pPr>
                              <w:jc w:val="center"/>
                            </w:pPr>
                            <w:r>
                              <w:rPr>
                                <w:b/>
                                <w:bCs w:val="0"/>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6" type="#_x0000_t114" style="position:absolute;left:0;text-align:left;margin-left:117pt;margin-top:8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4515C7" w:rsidRDefault="004515C7" w:rsidP="004515C7">
                      <w:pPr>
                        <w:jc w:val="center"/>
                        <w:rPr>
                          <w:b/>
                          <w:bCs w:val="0"/>
                          <w:sz w:val="16"/>
                          <w:szCs w:val="16"/>
                        </w:rPr>
                      </w:pPr>
                    </w:p>
                    <w:p w:rsidR="004515C7" w:rsidRDefault="004515C7" w:rsidP="004515C7">
                      <w:pPr>
                        <w:jc w:val="center"/>
                        <w:rPr>
                          <w:b/>
                          <w:bCs w:val="0"/>
                          <w:sz w:val="26"/>
                          <w:szCs w:val="26"/>
                        </w:rPr>
                      </w:pPr>
                      <w:r>
                        <w:rPr>
                          <w:b/>
                          <w:bCs w:val="0"/>
                          <w:sz w:val="26"/>
                          <w:szCs w:val="26"/>
                        </w:rPr>
                        <w:t>Прием заявителя,</w:t>
                      </w:r>
                    </w:p>
                    <w:p w:rsidR="004515C7" w:rsidRDefault="004515C7" w:rsidP="004515C7">
                      <w:pPr>
                        <w:jc w:val="center"/>
                      </w:pPr>
                      <w:r>
                        <w:rPr>
                          <w:b/>
                          <w:bCs w:val="0"/>
                          <w:sz w:val="26"/>
                          <w:szCs w:val="26"/>
                        </w:rPr>
                        <w:t>5 мин.</w:t>
                      </w:r>
                    </w:p>
                  </w:txbxContent>
                </v:textbox>
              </v:shape>
            </w:pict>
          </mc:Fallback>
        </mc:AlternateContent>
      </w:r>
      <w:r>
        <w:tab/>
      </w: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r>
        <w:rPr>
          <w:noProof/>
        </w:rPr>
        <mc:AlternateContent>
          <mc:Choice Requires="wps">
            <w:drawing>
              <wp:anchor distT="0" distB="0" distL="114300" distR="114300" simplePos="0" relativeHeight="251660288" behindDoc="0" locked="0" layoutInCell="1" allowOverlap="1" wp14:anchorId="158ADC8B" wp14:editId="0B3B861C">
                <wp:simplePos x="0" y="0"/>
                <wp:positionH relativeFrom="column">
                  <wp:posOffset>2971800</wp:posOffset>
                </wp:positionH>
                <wp:positionV relativeFrom="paragraph">
                  <wp:posOffset>25400</wp:posOffset>
                </wp:positionV>
                <wp:extent cx="0" cy="382270"/>
                <wp:effectExtent l="47625" t="6350" r="4762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mc:Fallback>
        </mc:AlternateContent>
      </w:r>
      <w:r>
        <w:rPr>
          <w:noProof/>
        </w:rPr>
        <mc:AlternateContent>
          <mc:Choice Requires="wps">
            <w:drawing>
              <wp:anchor distT="0" distB="0" distL="114300" distR="114300" simplePos="0" relativeHeight="251661312" behindDoc="0" locked="0" layoutInCell="1" allowOverlap="1" wp14:anchorId="059489D6" wp14:editId="2E7889EB">
                <wp:simplePos x="0" y="0"/>
                <wp:positionH relativeFrom="column">
                  <wp:posOffset>2857500</wp:posOffset>
                </wp:positionH>
                <wp:positionV relativeFrom="paragraph">
                  <wp:posOffset>1899285</wp:posOffset>
                </wp:positionV>
                <wp:extent cx="3314700" cy="1143000"/>
                <wp:effectExtent l="9525" t="13335" r="9525" b="571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4515C7" w:rsidRDefault="004515C7" w:rsidP="004515C7">
                            <w:pPr>
                              <w:jc w:val="center"/>
                              <w:rPr>
                                <w:b/>
                                <w:sz w:val="26"/>
                                <w:szCs w:val="26"/>
                              </w:rPr>
                            </w:pPr>
                            <w:r>
                              <w:rPr>
                                <w:b/>
                                <w:sz w:val="26"/>
                                <w:szCs w:val="26"/>
                              </w:rPr>
                              <w:t xml:space="preserve">Отказ </w:t>
                            </w:r>
                          </w:p>
                          <w:p w:rsidR="004515C7" w:rsidRDefault="004515C7" w:rsidP="004515C7">
                            <w:pPr>
                              <w:jc w:val="center"/>
                              <w:rPr>
                                <w:b/>
                                <w:sz w:val="26"/>
                                <w:szCs w:val="26"/>
                              </w:rPr>
                            </w:pPr>
                            <w:r>
                              <w:rPr>
                                <w:b/>
                                <w:sz w:val="26"/>
                                <w:szCs w:val="26"/>
                              </w:rPr>
                              <w:t>в выполнении нотариальных действий</w:t>
                            </w:r>
                          </w:p>
                          <w:p w:rsidR="004515C7" w:rsidRDefault="004515C7" w:rsidP="004515C7">
                            <w:pPr>
                              <w:jc w:val="center"/>
                              <w:rPr>
                                <w:b/>
                                <w:sz w:val="26"/>
                                <w:szCs w:val="26"/>
                              </w:rPr>
                            </w:pPr>
                            <w:r>
                              <w:rPr>
                                <w:b/>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7" type="#_x0000_t176" style="position:absolute;left:0;text-align:left;margin-left:225pt;margin-top:149.55pt;width:26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">
                <v:textbox>
                  <w:txbxContent>
                    <w:p w:rsidR="004515C7" w:rsidRDefault="004515C7" w:rsidP="004515C7">
                      <w:pPr>
                        <w:jc w:val="center"/>
                        <w:rPr>
                          <w:b/>
                          <w:sz w:val="26"/>
                          <w:szCs w:val="26"/>
                        </w:rPr>
                      </w:pPr>
                      <w:r>
                        <w:rPr>
                          <w:b/>
                          <w:sz w:val="26"/>
                          <w:szCs w:val="26"/>
                        </w:rPr>
                        <w:t xml:space="preserve">Отказ </w:t>
                      </w:r>
                    </w:p>
                    <w:p w:rsidR="004515C7" w:rsidRDefault="004515C7" w:rsidP="004515C7">
                      <w:pPr>
                        <w:jc w:val="center"/>
                        <w:rPr>
                          <w:b/>
                          <w:sz w:val="26"/>
                          <w:szCs w:val="26"/>
                        </w:rPr>
                      </w:pPr>
                      <w:r>
                        <w:rPr>
                          <w:b/>
                          <w:sz w:val="26"/>
                          <w:szCs w:val="26"/>
                        </w:rPr>
                        <w:t>в выполнении нотариальных действий</w:t>
                      </w:r>
                    </w:p>
                    <w:p w:rsidR="004515C7" w:rsidRDefault="004515C7" w:rsidP="004515C7">
                      <w:pPr>
                        <w:jc w:val="center"/>
                        <w:rPr>
                          <w:b/>
                          <w:sz w:val="26"/>
                          <w:szCs w:val="26"/>
                        </w:rPr>
                      </w:pPr>
                      <w:r>
                        <w:rPr>
                          <w:b/>
                          <w:sz w:val="26"/>
                          <w:szCs w:val="26"/>
                        </w:rPr>
                        <w:t>15 мин.</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4FD888" wp14:editId="4F32C348">
                <wp:simplePos x="0" y="0"/>
                <wp:positionH relativeFrom="column">
                  <wp:posOffset>1257300</wp:posOffset>
                </wp:positionH>
                <wp:positionV relativeFrom="paragraph">
                  <wp:posOffset>1268730</wp:posOffset>
                </wp:positionV>
                <wp:extent cx="1600200" cy="457200"/>
                <wp:effectExtent l="28575" t="11430" r="9525" b="457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9.9pt" to="2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1ZbAIAAIgEAAAOAAAAZHJzL2Uyb0RvYy54bWysVM1uEzEQviPxDpbv6e6GTdq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">
                <v:stroke endarrow="block" endarrowwidth="narrow"/>
              </v:line>
            </w:pict>
          </mc:Fallback>
        </mc:AlternateContent>
      </w:r>
      <w:r>
        <w:rPr>
          <w:noProof/>
        </w:rPr>
        <mc:AlternateContent>
          <mc:Choice Requires="wps">
            <w:drawing>
              <wp:anchor distT="0" distB="0" distL="114300" distR="114300" simplePos="0" relativeHeight="251663360" behindDoc="0" locked="0" layoutInCell="1" allowOverlap="1" wp14:anchorId="697A6DE1" wp14:editId="18D650F1">
                <wp:simplePos x="0" y="0"/>
                <wp:positionH relativeFrom="column">
                  <wp:posOffset>1257300</wp:posOffset>
                </wp:positionH>
                <wp:positionV relativeFrom="paragraph">
                  <wp:posOffset>483870</wp:posOffset>
                </wp:positionV>
                <wp:extent cx="3543300" cy="685800"/>
                <wp:effectExtent l="9525" t="7620" r="9525" b="1143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FFFFFF"/>
                        </a:solidFill>
                        <a:ln w="9525">
                          <a:solidFill>
                            <a:srgbClr val="000000"/>
                          </a:solidFill>
                          <a:miter lim="800000"/>
                          <a:headEnd/>
                          <a:tailEnd/>
                        </a:ln>
                      </wps:spPr>
                      <wps:txbx>
                        <w:txbxContent>
                          <w:p w:rsidR="004515C7" w:rsidRDefault="004515C7" w:rsidP="004515C7">
                            <w:pPr>
                              <w:jc w:val="center"/>
                              <w:rPr>
                                <w:b/>
                                <w:sz w:val="26"/>
                                <w:szCs w:val="26"/>
                              </w:rPr>
                            </w:pPr>
                            <w:r>
                              <w:rPr>
                                <w:b/>
                                <w:sz w:val="26"/>
                                <w:szCs w:val="26"/>
                              </w:rPr>
                              <w:t>Удостоверение личности заявителя,</w:t>
                            </w:r>
                          </w:p>
                          <w:p w:rsidR="004515C7" w:rsidRDefault="004515C7" w:rsidP="004515C7">
                            <w:pPr>
                              <w:jc w:val="center"/>
                              <w:rPr>
                                <w:b/>
                                <w:sz w:val="26"/>
                                <w:szCs w:val="26"/>
                              </w:rPr>
                            </w:pPr>
                            <w:r>
                              <w:rPr>
                                <w:b/>
                                <w:sz w:val="26"/>
                                <w:szCs w:val="26"/>
                              </w:rPr>
                              <w:t>5 мин.</w:t>
                            </w:r>
                          </w:p>
                          <w:p w:rsidR="004515C7" w:rsidRDefault="004515C7" w:rsidP="00451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8" type="#_x0000_t109" style="position:absolute;left:0;text-align:left;margin-left:99pt;margin-top:38.1pt;width:27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">
                <v:textbox>
                  <w:txbxContent>
                    <w:p w:rsidR="004515C7" w:rsidRDefault="004515C7" w:rsidP="004515C7">
                      <w:pPr>
                        <w:jc w:val="center"/>
                        <w:rPr>
                          <w:b/>
                          <w:sz w:val="26"/>
                          <w:szCs w:val="26"/>
                        </w:rPr>
                      </w:pPr>
                      <w:r>
                        <w:rPr>
                          <w:b/>
                          <w:sz w:val="26"/>
                          <w:szCs w:val="26"/>
                        </w:rPr>
                        <w:t>Удостоверение личности заявителя,</w:t>
                      </w:r>
                    </w:p>
                    <w:p w:rsidR="004515C7" w:rsidRDefault="004515C7" w:rsidP="004515C7">
                      <w:pPr>
                        <w:jc w:val="center"/>
                        <w:rPr>
                          <w:b/>
                          <w:sz w:val="26"/>
                          <w:szCs w:val="26"/>
                        </w:rPr>
                      </w:pPr>
                      <w:r>
                        <w:rPr>
                          <w:b/>
                          <w:sz w:val="26"/>
                          <w:szCs w:val="26"/>
                        </w:rPr>
                        <w:t>5 мин.</w:t>
                      </w:r>
                    </w:p>
                    <w:p w:rsidR="004515C7" w:rsidRDefault="004515C7" w:rsidP="004515C7"/>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EBFF38" wp14:editId="28AB0719">
                <wp:simplePos x="0" y="0"/>
                <wp:positionH relativeFrom="column">
                  <wp:posOffset>2971800</wp:posOffset>
                </wp:positionH>
                <wp:positionV relativeFrom="paragraph">
                  <wp:posOffset>1268730</wp:posOffset>
                </wp:positionV>
                <wp:extent cx="1485900" cy="457200"/>
                <wp:effectExtent l="9525" t="11430" r="28575" b="457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9pt" to="351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sIZA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">
                <v:stroke endarrow="block" endarrowwidth="narrow"/>
              </v:line>
            </w:pict>
          </mc:Fallback>
        </mc:AlternateContent>
      </w:r>
      <w:r>
        <w:rPr>
          <w:noProof/>
        </w:rPr>
        <mc:AlternateContent>
          <mc:Choice Requires="wps">
            <w:drawing>
              <wp:anchor distT="0" distB="0" distL="114300" distR="114300" simplePos="0" relativeHeight="251665408" behindDoc="0" locked="0" layoutInCell="1" allowOverlap="1" wp14:anchorId="443C1862" wp14:editId="50803A52">
                <wp:simplePos x="0" y="0"/>
                <wp:positionH relativeFrom="column">
                  <wp:posOffset>-571500</wp:posOffset>
                </wp:positionH>
                <wp:positionV relativeFrom="paragraph">
                  <wp:posOffset>1899285</wp:posOffset>
                </wp:positionV>
                <wp:extent cx="3200400" cy="1247140"/>
                <wp:effectExtent l="9525" t="13335" r="9525" b="635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4515C7" w:rsidRDefault="004515C7" w:rsidP="004515C7">
                            <w:pPr>
                              <w:jc w:val="center"/>
                              <w:rPr>
                                <w:b/>
                                <w:sz w:val="26"/>
                                <w:szCs w:val="26"/>
                              </w:rPr>
                            </w:pPr>
                            <w:r>
                              <w:rPr>
                                <w:b/>
                                <w:sz w:val="26"/>
                                <w:szCs w:val="26"/>
                              </w:rPr>
                              <w:t xml:space="preserve">Выполнение нотариальных действий </w:t>
                            </w:r>
                          </w:p>
                          <w:p w:rsidR="004515C7" w:rsidRDefault="004515C7" w:rsidP="004515C7">
                            <w:pPr>
                              <w:jc w:val="center"/>
                            </w:pPr>
                            <w:r>
                              <w:rPr>
                                <w:b/>
                                <w:sz w:val="26"/>
                                <w:szCs w:val="26"/>
                              </w:rPr>
                              <w:t>25-40 мин.</w:t>
                            </w:r>
                          </w:p>
                          <w:p w:rsidR="004515C7" w:rsidRDefault="004515C7" w:rsidP="004515C7">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9" type="#_x0000_t176" style="position:absolute;left:0;text-align:left;margin-left:-45pt;margin-top:149.55pt;width:252pt;height:9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">
                <v:textbox>
                  <w:txbxContent>
                    <w:p w:rsidR="004515C7" w:rsidRDefault="004515C7" w:rsidP="004515C7">
                      <w:pPr>
                        <w:jc w:val="center"/>
                        <w:rPr>
                          <w:b/>
                          <w:sz w:val="26"/>
                          <w:szCs w:val="26"/>
                        </w:rPr>
                      </w:pPr>
                      <w:r>
                        <w:rPr>
                          <w:b/>
                          <w:sz w:val="26"/>
                          <w:szCs w:val="26"/>
                        </w:rPr>
                        <w:t xml:space="preserve">Выполнение нотариальных действий </w:t>
                      </w:r>
                    </w:p>
                    <w:p w:rsidR="004515C7" w:rsidRDefault="004515C7" w:rsidP="004515C7">
                      <w:pPr>
                        <w:jc w:val="center"/>
                      </w:pPr>
                      <w:r>
                        <w:rPr>
                          <w:b/>
                          <w:sz w:val="26"/>
                          <w:szCs w:val="26"/>
                        </w:rPr>
                        <w:t>25-40 мин.</w:t>
                      </w:r>
                    </w:p>
                    <w:p w:rsidR="004515C7" w:rsidRDefault="004515C7" w:rsidP="004515C7">
                      <w:pPr>
                        <w:rPr>
                          <w:szCs w:val="26"/>
                        </w:rPr>
                      </w:pPr>
                    </w:p>
                  </w:txbxContent>
                </v:textbox>
              </v:shape>
            </w:pict>
          </mc:Fallback>
        </mc:AlternateContent>
      </w: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autoSpaceDE w:val="0"/>
        <w:autoSpaceDN w:val="0"/>
        <w:adjustRightInd w:val="0"/>
        <w:ind w:firstLine="720"/>
        <w:jc w:val="both"/>
      </w:pPr>
    </w:p>
    <w:p w:rsidR="004515C7" w:rsidRDefault="004515C7" w:rsidP="004515C7">
      <w:pPr>
        <w:ind w:right="5755"/>
        <w:jc w:val="center"/>
      </w:pPr>
    </w:p>
    <w:p w:rsidR="004515C7" w:rsidRDefault="004515C7" w:rsidP="004515C7">
      <w:pPr>
        <w:ind w:right="-6"/>
        <w:rPr>
          <w:b/>
        </w:rPr>
      </w:pPr>
    </w:p>
    <w:p w:rsidR="004515C7" w:rsidRDefault="004515C7" w:rsidP="004515C7">
      <w:pPr>
        <w:ind w:right="-6"/>
        <w:rPr>
          <w:b/>
        </w:rPr>
      </w:pPr>
    </w:p>
    <w:p w:rsidR="004515C7" w:rsidRDefault="004515C7" w:rsidP="004515C7">
      <w:pPr>
        <w:ind w:right="-6"/>
        <w:rPr>
          <w:b/>
        </w:rPr>
      </w:pPr>
    </w:p>
    <w:p w:rsidR="004515C7" w:rsidRDefault="004515C7" w:rsidP="004515C7">
      <w:pPr>
        <w:ind w:right="-6"/>
        <w:rPr>
          <w:b/>
        </w:rPr>
      </w:pPr>
    </w:p>
    <w:p w:rsidR="004515C7" w:rsidRPr="00103CD8" w:rsidRDefault="004515C7" w:rsidP="004515C7"/>
    <w:p w:rsidR="004515C7" w:rsidRDefault="004515C7" w:rsidP="004515C7"/>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26"/>
    <w:rsid w:val="001248AE"/>
    <w:rsid w:val="004515C7"/>
    <w:rsid w:val="00B56577"/>
    <w:rsid w:val="00C32E24"/>
    <w:rsid w:val="00CC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C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4515C7"/>
    <w:pPr>
      <w:widowControl w:val="0"/>
      <w:autoSpaceDE w:val="0"/>
      <w:autoSpaceDN w:val="0"/>
      <w:adjustRightInd w:val="0"/>
      <w:spacing w:before="108" w:after="108"/>
      <w:jc w:val="center"/>
      <w:outlineLvl w:val="0"/>
    </w:pPr>
    <w:rPr>
      <w:rFonts w:ascii="Arial" w:hAnsi="Arial"/>
      <w:b/>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5C7"/>
    <w:rPr>
      <w:rFonts w:ascii="Arial" w:eastAsia="Times New Roman" w:hAnsi="Arial" w:cs="Times New Roman"/>
      <w:b/>
      <w:bCs/>
      <w:color w:val="000080"/>
      <w:sz w:val="20"/>
      <w:szCs w:val="20"/>
      <w:lang w:eastAsia="ru-RU"/>
    </w:rPr>
  </w:style>
  <w:style w:type="character" w:customStyle="1" w:styleId="a3">
    <w:name w:val="Обычный (веб) Знак"/>
    <w:link w:val="a4"/>
    <w:semiHidden/>
    <w:locked/>
    <w:rsid w:val="004515C7"/>
    <w:rPr>
      <w:rFonts w:ascii="Arial CYR" w:hAnsi="Arial CYR" w:cs="Arial CYR"/>
      <w:lang w:eastAsia="ar-SA"/>
    </w:rPr>
  </w:style>
  <w:style w:type="paragraph" w:styleId="a4">
    <w:name w:val="Normal (Web)"/>
    <w:basedOn w:val="a"/>
    <w:link w:val="a3"/>
    <w:semiHidden/>
    <w:unhideWhenUsed/>
    <w:rsid w:val="004515C7"/>
    <w:pPr>
      <w:suppressAutoHyphens/>
      <w:spacing w:before="280" w:after="280"/>
    </w:pPr>
    <w:rPr>
      <w:rFonts w:ascii="Arial CYR" w:eastAsiaTheme="minorHAnsi" w:hAnsi="Arial CYR" w:cs="Arial CYR"/>
      <w:bCs w:val="0"/>
      <w:sz w:val="22"/>
      <w:szCs w:val="22"/>
      <w:lang w:eastAsia="ar-SA"/>
    </w:rPr>
  </w:style>
  <w:style w:type="paragraph" w:customStyle="1" w:styleId="ConsPlusTitle">
    <w:name w:val="ConsPlusTitle"/>
    <w:rsid w:val="004515C7"/>
    <w:pPr>
      <w:suppressAutoHyphens/>
      <w:autoSpaceDE w:val="0"/>
      <w:spacing w:after="0" w:line="240" w:lineRule="auto"/>
    </w:pPr>
    <w:rPr>
      <w:rFonts w:ascii="Arial" w:eastAsia="Arial" w:hAnsi="Arial" w:cs="Arial"/>
      <w:b/>
      <w:bCs/>
      <w:sz w:val="20"/>
      <w:szCs w:val="20"/>
      <w:lang w:eastAsia="ar-SA"/>
    </w:rPr>
  </w:style>
  <w:style w:type="character" w:styleId="a5">
    <w:name w:val="Hyperlink"/>
    <w:basedOn w:val="a0"/>
    <w:uiPriority w:val="99"/>
    <w:semiHidden/>
    <w:unhideWhenUsed/>
    <w:rsid w:val="00451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C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4515C7"/>
    <w:pPr>
      <w:widowControl w:val="0"/>
      <w:autoSpaceDE w:val="0"/>
      <w:autoSpaceDN w:val="0"/>
      <w:adjustRightInd w:val="0"/>
      <w:spacing w:before="108" w:after="108"/>
      <w:jc w:val="center"/>
      <w:outlineLvl w:val="0"/>
    </w:pPr>
    <w:rPr>
      <w:rFonts w:ascii="Arial" w:hAnsi="Arial"/>
      <w:b/>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5C7"/>
    <w:rPr>
      <w:rFonts w:ascii="Arial" w:eastAsia="Times New Roman" w:hAnsi="Arial" w:cs="Times New Roman"/>
      <w:b/>
      <w:bCs/>
      <w:color w:val="000080"/>
      <w:sz w:val="20"/>
      <w:szCs w:val="20"/>
      <w:lang w:eastAsia="ru-RU"/>
    </w:rPr>
  </w:style>
  <w:style w:type="character" w:customStyle="1" w:styleId="a3">
    <w:name w:val="Обычный (веб) Знак"/>
    <w:link w:val="a4"/>
    <w:semiHidden/>
    <w:locked/>
    <w:rsid w:val="004515C7"/>
    <w:rPr>
      <w:rFonts w:ascii="Arial CYR" w:hAnsi="Arial CYR" w:cs="Arial CYR"/>
      <w:lang w:eastAsia="ar-SA"/>
    </w:rPr>
  </w:style>
  <w:style w:type="paragraph" w:styleId="a4">
    <w:name w:val="Normal (Web)"/>
    <w:basedOn w:val="a"/>
    <w:link w:val="a3"/>
    <w:semiHidden/>
    <w:unhideWhenUsed/>
    <w:rsid w:val="004515C7"/>
    <w:pPr>
      <w:suppressAutoHyphens/>
      <w:spacing w:before="280" w:after="280"/>
    </w:pPr>
    <w:rPr>
      <w:rFonts w:ascii="Arial CYR" w:eastAsiaTheme="minorHAnsi" w:hAnsi="Arial CYR" w:cs="Arial CYR"/>
      <w:bCs w:val="0"/>
      <w:sz w:val="22"/>
      <w:szCs w:val="22"/>
      <w:lang w:eastAsia="ar-SA"/>
    </w:rPr>
  </w:style>
  <w:style w:type="paragraph" w:customStyle="1" w:styleId="ConsPlusTitle">
    <w:name w:val="ConsPlusTitle"/>
    <w:rsid w:val="004515C7"/>
    <w:pPr>
      <w:suppressAutoHyphens/>
      <w:autoSpaceDE w:val="0"/>
      <w:spacing w:after="0" w:line="240" w:lineRule="auto"/>
    </w:pPr>
    <w:rPr>
      <w:rFonts w:ascii="Arial" w:eastAsia="Arial" w:hAnsi="Arial" w:cs="Arial"/>
      <w:b/>
      <w:bCs/>
      <w:sz w:val="20"/>
      <w:szCs w:val="20"/>
      <w:lang w:eastAsia="ar-SA"/>
    </w:rPr>
  </w:style>
  <w:style w:type="character" w:styleId="a5">
    <w:name w:val="Hyperlink"/>
    <w:basedOn w:val="a0"/>
    <w:uiPriority w:val="99"/>
    <w:semiHidden/>
    <w:unhideWhenUsed/>
    <w:rsid w:val="00451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85461;fld=134;dst=100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OS;n=110207;fld=134;dst=100119" TargetMode="External"/><Relationship Id="rId5"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5046</Words>
  <Characters>28766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2017-05-25T07:09:00Z</cp:lastPrinted>
  <dcterms:created xsi:type="dcterms:W3CDTF">2017-05-25T06:01:00Z</dcterms:created>
  <dcterms:modified xsi:type="dcterms:W3CDTF">2017-05-25T07:10:00Z</dcterms:modified>
</cp:coreProperties>
</file>