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D8" w:rsidRDefault="005B1FD8" w:rsidP="005B1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5B1FD8" w:rsidRDefault="005B1FD8" w:rsidP="005B1FD8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   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Покровский сельсовет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5B1FD8" w:rsidRDefault="005B1FD8" w:rsidP="005B1FD8">
      <w:pPr>
        <w:tabs>
          <w:tab w:val="left" w:pos="5700"/>
        </w:tabs>
      </w:pP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</w:p>
    <w:p w:rsidR="005B1FD8" w:rsidRDefault="005B1FD8" w:rsidP="005B1FD8">
      <w:pPr>
        <w:tabs>
          <w:tab w:val="left" w:pos="5700"/>
        </w:tabs>
        <w:rPr>
          <w:sz w:val="28"/>
          <w:szCs w:val="28"/>
        </w:rPr>
      </w:pPr>
      <w:r>
        <w:t xml:space="preserve">           </w:t>
      </w:r>
      <w:r w:rsidR="00F623AD">
        <w:t>14</w:t>
      </w:r>
      <w:r w:rsidR="00B72870">
        <w:rPr>
          <w:sz w:val="28"/>
          <w:szCs w:val="28"/>
        </w:rPr>
        <w:t>.10.2016  №  134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5B1FD8" w:rsidRDefault="005B1FD8" w:rsidP="005B1FD8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  <w:r>
        <w:rPr>
          <w:sz w:val="28"/>
          <w:szCs w:val="28"/>
        </w:rPr>
        <w:t xml:space="preserve"> </w:t>
      </w:r>
    </w:p>
    <w:p w:rsidR="00B72870" w:rsidRDefault="00B72870" w:rsidP="00B72870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О подготовке проекта внесения изменений</w:t>
      </w:r>
    </w:p>
    <w:p w:rsidR="00B72870" w:rsidRDefault="00B72870" w:rsidP="00B72870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в Правила землепользования и застройки</w:t>
      </w:r>
    </w:p>
    <w:p w:rsidR="00BC10EF" w:rsidRDefault="00BC10EF" w:rsidP="00B72870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Покровского сельсовета</w:t>
      </w:r>
    </w:p>
    <w:p w:rsidR="00B72870" w:rsidRDefault="00BC10EF" w:rsidP="00B72870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proofErr w:type="spellStart"/>
      <w:r w:rsidRPr="00BC10EF">
        <w:rPr>
          <w:rFonts w:ascii="Georgia" w:hAnsi="Georgia"/>
          <w:i/>
          <w:color w:val="000000"/>
        </w:rPr>
        <w:t>Новосергиевского</w:t>
      </w:r>
      <w:proofErr w:type="spellEnd"/>
      <w:r>
        <w:rPr>
          <w:rFonts w:ascii="Georgia" w:hAnsi="Georgia"/>
          <w:color w:val="000000"/>
        </w:rPr>
        <w:t xml:space="preserve"> </w:t>
      </w:r>
      <w:r w:rsidR="00B72870">
        <w:rPr>
          <w:rFonts w:ascii="Georgia" w:hAnsi="Georgia"/>
          <w:i/>
          <w:iCs/>
          <w:color w:val="000000"/>
        </w:rPr>
        <w:t xml:space="preserve"> района</w:t>
      </w:r>
    </w:p>
    <w:p w:rsidR="00B72870" w:rsidRDefault="00BC10EF" w:rsidP="00B72870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Оренбургской </w:t>
      </w:r>
      <w:r w:rsidR="00B72870">
        <w:rPr>
          <w:rFonts w:ascii="Georgia" w:hAnsi="Georgia"/>
          <w:i/>
          <w:iCs/>
          <w:color w:val="000000"/>
        </w:rPr>
        <w:t>области</w:t>
      </w:r>
    </w:p>
    <w:p w:rsidR="00B72870" w:rsidRPr="00B72870" w:rsidRDefault="00B72870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B72870">
        <w:rPr>
          <w:color w:val="000000"/>
        </w:rPr>
        <w:t>В целях исполнения ПРЕДПИСАНИЯ Министерства строительства, жилищно-коммунального и дорожного х</w:t>
      </w:r>
      <w:r w:rsidR="00BC10EF">
        <w:rPr>
          <w:color w:val="000000"/>
        </w:rPr>
        <w:t>озяйства Оренбургской области «</w:t>
      </w:r>
      <w:r w:rsidRPr="00B72870">
        <w:rPr>
          <w:color w:val="000000"/>
        </w:rPr>
        <w:t>О принятии мер по приведению Правил землепользования и застройки муниципальных образований Оренбургской области в соответ</w:t>
      </w:r>
      <w:r w:rsidR="00E13044">
        <w:rPr>
          <w:color w:val="000000"/>
        </w:rPr>
        <w:t>с</w:t>
      </w:r>
      <w:r w:rsidRPr="00B72870">
        <w:rPr>
          <w:color w:val="000000"/>
        </w:rPr>
        <w:t>тви</w:t>
      </w:r>
      <w:r w:rsidR="00E13044">
        <w:rPr>
          <w:color w:val="000000"/>
        </w:rPr>
        <w:t>е</w:t>
      </w:r>
      <w:r w:rsidRPr="00B72870">
        <w:rPr>
          <w:color w:val="000000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</w:t>
      </w:r>
      <w:r w:rsidR="00BC10EF">
        <w:rPr>
          <w:color w:val="000000"/>
        </w:rPr>
        <w:t>ый кодекс Российской Федераци</w:t>
      </w:r>
      <w:r w:rsidR="00E13044">
        <w:rPr>
          <w:color w:val="000000"/>
        </w:rPr>
        <w:t>и» и У</w:t>
      </w:r>
      <w:r w:rsidRPr="00B72870">
        <w:rPr>
          <w:color w:val="000000"/>
        </w:rPr>
        <w:t>ставом муниципал</w:t>
      </w:r>
      <w:r w:rsidR="00BC10EF">
        <w:rPr>
          <w:color w:val="000000"/>
        </w:rPr>
        <w:t>ьного образования</w:t>
      </w:r>
      <w:proofErr w:type="gramEnd"/>
      <w:r w:rsidR="00BC10EF">
        <w:rPr>
          <w:color w:val="000000"/>
        </w:rPr>
        <w:t xml:space="preserve"> </w:t>
      </w:r>
      <w:r w:rsidR="00E13044">
        <w:rPr>
          <w:color w:val="000000"/>
        </w:rPr>
        <w:t xml:space="preserve">Покровский сельсовет </w:t>
      </w:r>
      <w:r w:rsidRPr="00B72870">
        <w:rPr>
          <w:b/>
          <w:bCs/>
          <w:color w:val="000000"/>
        </w:rPr>
        <w:t>ПОСТАНОВЛЯЮ:</w:t>
      </w:r>
    </w:p>
    <w:p w:rsidR="00B72870" w:rsidRPr="00B72870" w:rsidRDefault="00B72870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2870">
        <w:rPr>
          <w:color w:val="000000"/>
        </w:rPr>
        <w:t>1. Приступить к подготовке проекта внесения изменения в  Правила землепольз</w:t>
      </w:r>
      <w:r w:rsidR="00E13044">
        <w:rPr>
          <w:color w:val="000000"/>
        </w:rPr>
        <w:t>ования и застройки Покровского сельсовета</w:t>
      </w:r>
      <w:r w:rsidRPr="00B72870">
        <w:rPr>
          <w:color w:val="000000"/>
        </w:rPr>
        <w:t xml:space="preserve"> </w:t>
      </w:r>
      <w:proofErr w:type="spellStart"/>
      <w:r w:rsidR="00E13044">
        <w:rPr>
          <w:color w:val="000000"/>
        </w:rPr>
        <w:t>Новосергиевского</w:t>
      </w:r>
      <w:proofErr w:type="spellEnd"/>
      <w:r w:rsidRPr="00B72870">
        <w:rPr>
          <w:color w:val="000000"/>
        </w:rPr>
        <w:t xml:space="preserve"> района Оренбургской области, утвер</w:t>
      </w:r>
      <w:r w:rsidR="00E13044">
        <w:rPr>
          <w:color w:val="000000"/>
        </w:rPr>
        <w:t xml:space="preserve">жденные решением Совета </w:t>
      </w:r>
      <w:r w:rsidRPr="00B72870">
        <w:rPr>
          <w:color w:val="000000"/>
        </w:rPr>
        <w:t xml:space="preserve"> депутатов муниципа</w:t>
      </w:r>
      <w:r w:rsidR="00E13044">
        <w:rPr>
          <w:color w:val="000000"/>
        </w:rPr>
        <w:t xml:space="preserve">льного образования Покровский сельсовет от 14.11.2013 года  № 44/3-р.С. </w:t>
      </w:r>
      <w:r w:rsidRPr="00B72870">
        <w:rPr>
          <w:color w:val="000000"/>
        </w:rPr>
        <w:t xml:space="preserve"> ( дале</w:t>
      </w:r>
      <w:proofErr w:type="gramStart"/>
      <w:r w:rsidRPr="00B72870">
        <w:rPr>
          <w:color w:val="000000"/>
        </w:rPr>
        <w:t>е-</w:t>
      </w:r>
      <w:proofErr w:type="gramEnd"/>
      <w:r w:rsidRPr="00B72870">
        <w:rPr>
          <w:color w:val="000000"/>
        </w:rPr>
        <w:t xml:space="preserve"> Правила землепользования и застройки)</w:t>
      </w:r>
    </w:p>
    <w:p w:rsidR="00B72870" w:rsidRPr="00B72870" w:rsidRDefault="00B72870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2870">
        <w:rPr>
          <w:color w:val="000000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B72870" w:rsidRPr="00B72870" w:rsidRDefault="00B72870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2870">
        <w:rPr>
          <w:color w:val="000000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B72870" w:rsidRPr="00B72870" w:rsidRDefault="00B72870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2870">
        <w:rPr>
          <w:color w:val="000000"/>
        </w:rPr>
        <w:t>4. Финансирование работ осуществить за счет средств бюджета администрации муниципального образован</w:t>
      </w:r>
      <w:r w:rsidR="00E13044">
        <w:rPr>
          <w:color w:val="000000"/>
        </w:rPr>
        <w:t>ия Покровский сельсовет</w:t>
      </w:r>
      <w:r w:rsidRPr="00B72870">
        <w:rPr>
          <w:color w:val="000000"/>
        </w:rPr>
        <w:t>.</w:t>
      </w:r>
    </w:p>
    <w:p w:rsidR="00B72870" w:rsidRPr="00B72870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5. А</w:t>
      </w:r>
      <w:r w:rsidR="00B72870" w:rsidRPr="00B72870">
        <w:rPr>
          <w:color w:val="000000"/>
        </w:rPr>
        <w:t>дминистрации муниципального образования</w:t>
      </w:r>
      <w:r>
        <w:rPr>
          <w:color w:val="000000"/>
        </w:rPr>
        <w:t xml:space="preserve"> Покровский сельсовет</w:t>
      </w:r>
      <w:r w:rsidR="00B72870" w:rsidRPr="00B72870">
        <w:rPr>
          <w:color w:val="000000"/>
        </w:rPr>
        <w:t xml:space="preserve"> </w:t>
      </w:r>
      <w:proofErr w:type="gramStart"/>
      <w:r w:rsidR="00B72870" w:rsidRPr="00B72870">
        <w:rPr>
          <w:color w:val="000000"/>
        </w:rPr>
        <w:t>разместить</w:t>
      </w:r>
      <w:proofErr w:type="gramEnd"/>
      <w:r w:rsidR="00B72870" w:rsidRPr="00B72870">
        <w:rPr>
          <w:color w:val="000000"/>
        </w:rPr>
        <w:t xml:space="preserve"> настоящее постановление на официальном сайте в сети Интернет.</w:t>
      </w:r>
    </w:p>
    <w:p w:rsidR="00B72870" w:rsidRPr="00B72870" w:rsidRDefault="00B72870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B72870" w:rsidRPr="00B72870" w:rsidRDefault="00B72870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2870">
        <w:rPr>
          <w:color w:val="000000"/>
        </w:rPr>
        <w:lastRenderedPageBreak/>
        <w:t>6. </w:t>
      </w:r>
      <w:proofErr w:type="gramStart"/>
      <w:r w:rsidRPr="00B72870">
        <w:rPr>
          <w:color w:val="000000"/>
        </w:rPr>
        <w:t>Контроль за</w:t>
      </w:r>
      <w:proofErr w:type="gramEnd"/>
      <w:r w:rsidRPr="00B72870">
        <w:rPr>
          <w:color w:val="000000"/>
        </w:rPr>
        <w:t xml:space="preserve"> выполнением настоящего Постановления оставляю за собой.</w:t>
      </w:r>
    </w:p>
    <w:p w:rsidR="00B72870" w:rsidRPr="00B72870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="00B72870" w:rsidRPr="00B72870">
        <w:rPr>
          <w:color w:val="000000"/>
        </w:rPr>
        <w:t xml:space="preserve">. Настоящее постановление вступает в силу </w:t>
      </w:r>
      <w:r>
        <w:rPr>
          <w:color w:val="000000"/>
        </w:rPr>
        <w:t xml:space="preserve">после его </w:t>
      </w:r>
      <w:r w:rsidR="00B72870" w:rsidRPr="00B72870">
        <w:rPr>
          <w:color w:val="000000"/>
        </w:rPr>
        <w:t>официально</w:t>
      </w:r>
      <w:r>
        <w:rPr>
          <w:color w:val="000000"/>
        </w:rPr>
        <w:t>го</w:t>
      </w:r>
      <w:r w:rsidR="00B72870" w:rsidRPr="00B72870">
        <w:rPr>
          <w:color w:val="000000"/>
        </w:rPr>
        <w:t xml:space="preserve"> опубликовани</w:t>
      </w:r>
      <w:r>
        <w:rPr>
          <w:color w:val="000000"/>
        </w:rPr>
        <w:t>я</w:t>
      </w:r>
      <w:r w:rsidR="00B72870" w:rsidRPr="00B72870">
        <w:rPr>
          <w:color w:val="000000"/>
        </w:rPr>
        <w:t>.</w:t>
      </w: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B72870" w:rsidRDefault="00B72870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2870">
        <w:rPr>
          <w:color w:val="000000"/>
        </w:rPr>
        <w:t xml:space="preserve">Глава </w:t>
      </w:r>
      <w:r w:rsidR="00E13044">
        <w:rPr>
          <w:color w:val="000000"/>
        </w:rPr>
        <w:t xml:space="preserve">администрации                                                                    </w:t>
      </w:r>
      <w:proofErr w:type="spellStart"/>
      <w:r w:rsidR="00E13044">
        <w:rPr>
          <w:color w:val="000000"/>
        </w:rPr>
        <w:t>А.А.Панченко</w:t>
      </w:r>
      <w:proofErr w:type="spellEnd"/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Pr="00B72870" w:rsidRDefault="00F929CB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Разослано: прокурору, в дело, официальный сайт администрации.</w:t>
      </w: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bookmarkStart w:id="0" w:name="_GoBack"/>
      <w:bookmarkEnd w:id="0"/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13044" w:rsidRDefault="00E13044" w:rsidP="00B7287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B72870" w:rsidRPr="00B72870" w:rsidRDefault="00B72870" w:rsidP="00E13044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B72870">
        <w:rPr>
          <w:color w:val="000000"/>
        </w:rPr>
        <w:lastRenderedPageBreak/>
        <w:t>Приложение № 1</w:t>
      </w:r>
    </w:p>
    <w:p w:rsidR="00E13044" w:rsidRDefault="00B72870" w:rsidP="00E13044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B72870">
        <w:rPr>
          <w:color w:val="000000"/>
        </w:rPr>
        <w:t>к Постановлению администрации</w:t>
      </w:r>
    </w:p>
    <w:p w:rsidR="00B72870" w:rsidRDefault="00B72870" w:rsidP="00E13044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B72870">
        <w:rPr>
          <w:color w:val="000000"/>
        </w:rPr>
        <w:t xml:space="preserve"> муниципально</w:t>
      </w:r>
      <w:r w:rsidR="00E13044">
        <w:rPr>
          <w:color w:val="000000"/>
        </w:rPr>
        <w:t>го образования  Покровский сельсовет</w:t>
      </w:r>
    </w:p>
    <w:p w:rsidR="00E13044" w:rsidRDefault="00E13044" w:rsidP="00E13044">
      <w:pPr>
        <w:shd w:val="clear" w:color="auto" w:fill="FFFFFF"/>
        <w:spacing w:before="100" w:beforeAutospacing="1" w:after="100" w:afterAutospacing="1"/>
        <w:jc w:val="right"/>
        <w:rPr>
          <w:rFonts w:ascii="Georgia" w:hAnsi="Georgia"/>
          <w:color w:val="000000"/>
        </w:rPr>
      </w:pPr>
      <w:r>
        <w:rPr>
          <w:color w:val="000000"/>
        </w:rPr>
        <w:t>от 14.10.2016 г. № 134-п</w:t>
      </w:r>
    </w:p>
    <w:p w:rsidR="00B72870" w:rsidRDefault="00B72870" w:rsidP="00E13044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B72870" w:rsidRDefault="00B72870" w:rsidP="00B72870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MS Mincho" w:hAnsi="MS Mincho" w:cs="MS Mincho" w:hint="eastAsia"/>
          <w:color w:val="000000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17"/>
        <w:gridCol w:w="3044"/>
        <w:gridCol w:w="2493"/>
        <w:gridCol w:w="2885"/>
      </w:tblGrid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№</w:t>
            </w:r>
            <w:proofErr w:type="gramStart"/>
            <w:r>
              <w:rPr>
                <w:rFonts w:ascii="Georgia" w:hAnsi="Georgia"/>
                <w:b/>
                <w:bCs/>
              </w:rPr>
              <w:t>п</w:t>
            </w:r>
            <w:proofErr w:type="gramEnd"/>
            <w:r>
              <w:rPr>
                <w:rFonts w:ascii="Georgia" w:hAnsi="Georgia"/>
                <w:b/>
                <w:bCs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Исполнитель, ответственное лицо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Специалист администрации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течени</w:t>
            </w:r>
            <w:proofErr w:type="gramStart"/>
            <w:r>
              <w:rPr>
                <w:rFonts w:ascii="Georgia" w:hAnsi="Georgia"/>
              </w:rPr>
              <w:t>и</w:t>
            </w:r>
            <w:proofErr w:type="gramEnd"/>
            <w:r>
              <w:rPr>
                <w:rFonts w:ascii="Georgia" w:hAnsi="Georgia"/>
              </w:rPr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Комиссия по подготовке проекта правил землепользования и застройки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Глава администрации муниципального образования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течени</w:t>
            </w:r>
            <w:proofErr w:type="gramStart"/>
            <w:r>
              <w:rPr>
                <w:rFonts w:ascii="Georgia" w:hAnsi="Georgia"/>
              </w:rPr>
              <w:t>и</w:t>
            </w:r>
            <w:proofErr w:type="gramEnd"/>
            <w:r>
              <w:rPr>
                <w:rFonts w:ascii="Georgia" w:hAnsi="Georgia"/>
              </w:rPr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Глава муниципального образования</w:t>
            </w:r>
          </w:p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течени</w:t>
            </w:r>
            <w:proofErr w:type="gramStart"/>
            <w:r>
              <w:rPr>
                <w:rFonts w:ascii="Georgia" w:hAnsi="Georgia"/>
              </w:rPr>
              <w:t>и</w:t>
            </w:r>
            <w:proofErr w:type="gramEnd"/>
            <w:r>
              <w:rPr>
                <w:rFonts w:ascii="Georgia" w:hAnsi="Georgia"/>
              </w:rPr>
              <w:t xml:space="preserve">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специалист администрации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течении</w:t>
            </w:r>
            <w:proofErr w:type="gramStart"/>
            <w:r>
              <w:rPr>
                <w:rFonts w:ascii="Georgia" w:hAnsi="Georgia"/>
              </w:rPr>
              <w:t>2</w:t>
            </w:r>
            <w:proofErr w:type="gramEnd"/>
            <w:r>
              <w:rPr>
                <w:rFonts w:ascii="Georgia" w:hAnsi="Georgia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Комиссия по подготовке проекта Правил землепользования и застройки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течени</w:t>
            </w:r>
            <w:proofErr w:type="gramStart"/>
            <w:r>
              <w:rPr>
                <w:rFonts w:ascii="Georgia" w:hAnsi="Georgia"/>
              </w:rPr>
              <w:t>и</w:t>
            </w:r>
            <w:proofErr w:type="gramEnd"/>
            <w:r>
              <w:rPr>
                <w:rFonts w:ascii="Georgia" w:hAnsi="Georgia"/>
              </w:rPr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специалист администрации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Принятие решения о направлении проекта Правил, протокола публичных слушаний и заключения в Совет народных депутатов му</w:t>
            </w:r>
            <w:r w:rsidR="00F929CB">
              <w:rPr>
                <w:rFonts w:ascii="Georgia" w:hAnsi="Georgia"/>
              </w:rPr>
              <w:t xml:space="preserve">ниципального образования Покровский сельсовет </w:t>
            </w:r>
            <w:r>
              <w:rPr>
                <w:rFonts w:ascii="Georgia" w:hAnsi="Georgia"/>
              </w:rPr>
              <w:t>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Глава администрации муниципального образования</w:t>
            </w:r>
          </w:p>
        </w:tc>
      </w:tr>
      <w:tr w:rsidR="00B72870" w:rsidTr="00B7287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</w:t>
            </w:r>
            <w:r>
              <w:rPr>
                <w:rFonts w:ascii="Georgia" w:hAnsi="Georgia"/>
              </w:rPr>
              <w:lastRenderedPageBreak/>
              <w:t>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870" w:rsidRDefault="00B72870">
            <w:p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специалист администрации</w:t>
            </w:r>
          </w:p>
        </w:tc>
      </w:tr>
    </w:tbl>
    <w:p w:rsidR="00B72870" w:rsidRDefault="00B72870" w:rsidP="00B728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1FD8" w:rsidRDefault="005B1FD8" w:rsidP="005B1FD8"/>
    <w:sectPr w:rsidR="005B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D4F"/>
    <w:multiLevelType w:val="multilevel"/>
    <w:tmpl w:val="93D4D06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584" w:hanging="720"/>
      </w:pPr>
    </w:lvl>
    <w:lvl w:ilvl="3">
      <w:start w:val="1"/>
      <w:numFmt w:val="decimal"/>
      <w:isLgl/>
      <w:lvlText w:val="%1.%2.%3.%4."/>
      <w:lvlJc w:val="left"/>
      <w:pPr>
        <w:ind w:left="2304" w:hanging="1080"/>
      </w:pPr>
    </w:lvl>
    <w:lvl w:ilvl="4">
      <w:start w:val="1"/>
      <w:numFmt w:val="decimal"/>
      <w:isLgl/>
      <w:lvlText w:val="%1.%2.%3.%4.%5."/>
      <w:lvlJc w:val="left"/>
      <w:pPr>
        <w:ind w:left="2664" w:hanging="1080"/>
      </w:pPr>
    </w:lvl>
    <w:lvl w:ilvl="5">
      <w:start w:val="1"/>
      <w:numFmt w:val="decimal"/>
      <w:isLgl/>
      <w:lvlText w:val="%1.%2.%3.%4.%5.%6."/>
      <w:lvlJc w:val="left"/>
      <w:pPr>
        <w:ind w:left="3384" w:hanging="1440"/>
      </w:pPr>
    </w:lvl>
    <w:lvl w:ilvl="6">
      <w:start w:val="1"/>
      <w:numFmt w:val="decimal"/>
      <w:isLgl/>
      <w:lvlText w:val="%1.%2.%3.%4.%5.%6.%7."/>
      <w:lvlJc w:val="left"/>
      <w:pPr>
        <w:ind w:left="4104" w:hanging="1800"/>
      </w:pPr>
    </w:lvl>
    <w:lvl w:ilvl="7">
      <w:start w:val="1"/>
      <w:numFmt w:val="decimal"/>
      <w:isLgl/>
      <w:lvlText w:val="%1.%2.%3.%4.%5.%6.%7.%8."/>
      <w:lvlJc w:val="left"/>
      <w:pPr>
        <w:ind w:left="4464" w:hanging="1800"/>
      </w:p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8"/>
    <w:rsid w:val="00055B77"/>
    <w:rsid w:val="001248AE"/>
    <w:rsid w:val="0016759C"/>
    <w:rsid w:val="003A452D"/>
    <w:rsid w:val="00540789"/>
    <w:rsid w:val="00597928"/>
    <w:rsid w:val="005B1FD8"/>
    <w:rsid w:val="00603C14"/>
    <w:rsid w:val="00640A6F"/>
    <w:rsid w:val="007504B9"/>
    <w:rsid w:val="007E73FF"/>
    <w:rsid w:val="008077F6"/>
    <w:rsid w:val="008968D9"/>
    <w:rsid w:val="008B283B"/>
    <w:rsid w:val="00953921"/>
    <w:rsid w:val="00971570"/>
    <w:rsid w:val="00B02FAB"/>
    <w:rsid w:val="00B04916"/>
    <w:rsid w:val="00B42731"/>
    <w:rsid w:val="00B56464"/>
    <w:rsid w:val="00B72870"/>
    <w:rsid w:val="00BC10EF"/>
    <w:rsid w:val="00BD4F8D"/>
    <w:rsid w:val="00C35719"/>
    <w:rsid w:val="00D922B7"/>
    <w:rsid w:val="00E13044"/>
    <w:rsid w:val="00EA0B65"/>
    <w:rsid w:val="00F1760F"/>
    <w:rsid w:val="00F21328"/>
    <w:rsid w:val="00F623AD"/>
    <w:rsid w:val="00F929CB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2016-10-21T03:34:00Z</cp:lastPrinted>
  <dcterms:created xsi:type="dcterms:W3CDTF">2015-06-26T07:48:00Z</dcterms:created>
  <dcterms:modified xsi:type="dcterms:W3CDTF">2016-10-21T03:34:00Z</dcterms:modified>
</cp:coreProperties>
</file>