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F5" w:rsidRDefault="00A73EF5" w:rsidP="00A73EF5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A73EF5" w:rsidRDefault="00A73EF5" w:rsidP="00A73EF5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73EF5" w:rsidRDefault="00A73EF5" w:rsidP="00A73EF5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73EF5" w:rsidRDefault="00A73EF5" w:rsidP="00A73EF5">
      <w:pPr>
        <w:ind w:right="5755"/>
        <w:jc w:val="center"/>
        <w:rPr>
          <w:b/>
        </w:rPr>
      </w:pPr>
      <w:r>
        <w:rPr>
          <w:b/>
        </w:rPr>
        <w:t>Покровский сельсовет</w:t>
      </w:r>
    </w:p>
    <w:p w:rsidR="00A73EF5" w:rsidRDefault="00A73EF5" w:rsidP="00A73EF5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73EF5" w:rsidRDefault="00A73EF5" w:rsidP="00A73EF5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73EF5" w:rsidRDefault="00A73EF5" w:rsidP="00A73EF5">
      <w:pPr>
        <w:ind w:right="5755"/>
        <w:jc w:val="center"/>
        <w:rPr>
          <w:b/>
        </w:rPr>
      </w:pPr>
    </w:p>
    <w:p w:rsidR="00A73EF5" w:rsidRDefault="00A73EF5" w:rsidP="00A73EF5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73EF5" w:rsidRDefault="00A73EF5" w:rsidP="00A73EF5">
      <w:pPr>
        <w:ind w:right="5755"/>
        <w:jc w:val="center"/>
        <w:rPr>
          <w:b/>
        </w:rPr>
      </w:pPr>
    </w:p>
    <w:p w:rsidR="00A73EF5" w:rsidRDefault="00A73EF5" w:rsidP="00A73EF5">
      <w:pPr>
        <w:ind w:right="5755"/>
        <w:jc w:val="center"/>
      </w:pPr>
      <w:r>
        <w:t>1</w:t>
      </w:r>
      <w:r w:rsidR="006E0275">
        <w:t>1</w:t>
      </w:r>
      <w:r>
        <w:t>.0</w:t>
      </w:r>
      <w:r w:rsidR="006E0275">
        <w:t>2</w:t>
      </w:r>
      <w:r>
        <w:t>.202</w:t>
      </w:r>
      <w:r w:rsidR="006E0275">
        <w:t>1  г. № 0</w:t>
      </w:r>
      <w:r>
        <w:t>9-п</w:t>
      </w:r>
    </w:p>
    <w:p w:rsidR="00A73EF5" w:rsidRDefault="00A73EF5" w:rsidP="00A73EF5">
      <w:pPr>
        <w:ind w:right="5755"/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окровка</w:t>
      </w:r>
      <w:proofErr w:type="spellEnd"/>
    </w:p>
    <w:p w:rsidR="00A73EF5" w:rsidRDefault="00A73EF5" w:rsidP="00A73EF5">
      <w:pPr>
        <w:ind w:right="5755"/>
        <w:jc w:val="center"/>
      </w:pPr>
    </w:p>
    <w:p w:rsidR="00A73EF5" w:rsidRDefault="00A73EF5" w:rsidP="00A73EF5">
      <w:pPr>
        <w:ind w:right="3686"/>
        <w:jc w:val="both"/>
        <w:rPr>
          <w:bCs w:val="0"/>
          <w:lang w:eastAsia="en-US"/>
        </w:rPr>
      </w:pPr>
      <w:r>
        <w:rPr>
          <w:bCs w:val="0"/>
          <w:lang w:eastAsia="en-US"/>
        </w:rPr>
        <w:t xml:space="preserve">О  </w:t>
      </w:r>
      <w:r w:rsidR="006E0275">
        <w:rPr>
          <w:bCs w:val="0"/>
          <w:lang w:eastAsia="en-US"/>
        </w:rPr>
        <w:t>внесении изменений в постановление</w:t>
      </w:r>
    </w:p>
    <w:p w:rsidR="006E0275" w:rsidRDefault="006E0275" w:rsidP="00A73EF5">
      <w:pPr>
        <w:ind w:right="3686"/>
        <w:jc w:val="both"/>
        <w:rPr>
          <w:bCs w:val="0"/>
          <w:lang w:eastAsia="en-US"/>
        </w:rPr>
      </w:pPr>
      <w:r>
        <w:rPr>
          <w:bCs w:val="0"/>
          <w:lang w:eastAsia="en-US"/>
        </w:rPr>
        <w:t>администрации Покровского сельсовета</w:t>
      </w:r>
    </w:p>
    <w:p w:rsidR="006E0275" w:rsidRDefault="00B776D2" w:rsidP="00A73EF5">
      <w:pPr>
        <w:ind w:right="3686"/>
        <w:jc w:val="both"/>
      </w:pPr>
      <w:r>
        <w:rPr>
          <w:bCs w:val="0"/>
          <w:lang w:eastAsia="en-US"/>
        </w:rPr>
        <w:t>от 01.10.2020 г. № 85</w:t>
      </w:r>
      <w:bookmarkStart w:id="0" w:name="_GoBack"/>
      <w:bookmarkEnd w:id="0"/>
      <w:r w:rsidR="006E0275">
        <w:rPr>
          <w:bCs w:val="0"/>
          <w:lang w:eastAsia="en-US"/>
        </w:rPr>
        <w:t>-п</w:t>
      </w:r>
    </w:p>
    <w:p w:rsidR="00A73EF5" w:rsidRDefault="00A73EF5" w:rsidP="00A73EF5">
      <w:pPr>
        <w:spacing w:line="276" w:lineRule="auto"/>
        <w:jc w:val="both"/>
      </w:pPr>
    </w:p>
    <w:p w:rsidR="006E0275" w:rsidRPr="0046050B" w:rsidRDefault="006E0275" w:rsidP="006E0275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 w:rsidRPr="006E0275">
        <w:rPr>
          <w:rStyle w:val="1"/>
          <w:rFonts w:eastAsia="Times New Roman"/>
          <w:sz w:val="28"/>
          <w:szCs w:val="28"/>
        </w:rPr>
        <w:t xml:space="preserve">В </w:t>
      </w:r>
      <w:r w:rsidRPr="006E0275">
        <w:rPr>
          <w:rStyle w:val="3"/>
          <w:sz w:val="28"/>
          <w:szCs w:val="28"/>
        </w:rPr>
        <w:t xml:space="preserve">соответствии с </w:t>
      </w:r>
      <w:r w:rsidRPr="006E0275">
        <w:rPr>
          <w:rStyle w:val="4"/>
          <w:rFonts w:eastAsia="Times New Roman"/>
          <w:sz w:val="28"/>
          <w:szCs w:val="28"/>
        </w:rPr>
        <w:t xml:space="preserve">указом Губернатора  Оренбургской области </w:t>
      </w:r>
      <w:r w:rsidRPr="006E0275">
        <w:rPr>
          <w:rStyle w:val="1"/>
          <w:rFonts w:eastAsia="Times New Roman"/>
          <w:sz w:val="28"/>
          <w:szCs w:val="28"/>
        </w:rPr>
        <w:t xml:space="preserve">от </w:t>
      </w:r>
      <w:r w:rsidRPr="006E0275">
        <w:rPr>
          <w:rStyle w:val="4"/>
          <w:rFonts w:eastAsia="Times New Roman"/>
          <w:sz w:val="28"/>
          <w:szCs w:val="28"/>
        </w:rPr>
        <w:t xml:space="preserve">08.02.2021 </w:t>
      </w:r>
      <w:r w:rsidRPr="006E0275">
        <w:rPr>
          <w:rStyle w:val="1"/>
          <w:rFonts w:eastAsia="Times New Roman"/>
          <w:sz w:val="28"/>
          <w:szCs w:val="28"/>
        </w:rPr>
        <w:t xml:space="preserve">№ </w:t>
      </w:r>
      <w:r w:rsidRPr="006E0275">
        <w:rPr>
          <w:rStyle w:val="3"/>
          <w:sz w:val="28"/>
          <w:szCs w:val="28"/>
        </w:rPr>
        <w:t xml:space="preserve">52-ук </w:t>
      </w:r>
      <w:r w:rsidRPr="006E0275">
        <w:rPr>
          <w:rStyle w:val="4"/>
          <w:rFonts w:eastAsia="Times New Roman"/>
          <w:sz w:val="28"/>
          <w:szCs w:val="28"/>
        </w:rPr>
        <w:t>«</w:t>
      </w:r>
      <w:r w:rsidRPr="006E0275">
        <w:rPr>
          <w:rStyle w:val="2"/>
          <w:rFonts w:eastAsia="Times New Roman"/>
          <w:sz w:val="28"/>
          <w:szCs w:val="28"/>
        </w:rPr>
        <w:t xml:space="preserve">О внесении изменений в указ Губернатора </w:t>
      </w:r>
      <w:r w:rsidRPr="006E0275">
        <w:rPr>
          <w:rStyle w:val="4"/>
          <w:rFonts w:eastAsia="Times New Roman"/>
          <w:sz w:val="28"/>
          <w:szCs w:val="28"/>
        </w:rPr>
        <w:t>Оренбургской области от 17.03.2020 №112-ук</w:t>
      </w:r>
      <w:r w:rsidRPr="006E0275">
        <w:t>»</w:t>
      </w:r>
      <w:r w:rsidRPr="006E0275">
        <w:t>,</w:t>
      </w:r>
      <w:r>
        <w:t xml:space="preserve"> с</w:t>
      </w:r>
      <w:r w:rsidRPr="0046050B">
        <w:t xml:space="preserve"> постановление</w:t>
      </w:r>
      <w:r>
        <w:t>м</w:t>
      </w:r>
      <w:r w:rsidRPr="0046050B">
        <w:t xml:space="preserve"> администрации Новосергиевского района от 1</w:t>
      </w:r>
      <w:r>
        <w:t>0.02</w:t>
      </w:r>
      <w:r w:rsidRPr="0046050B">
        <w:t>.202</w:t>
      </w:r>
      <w:r>
        <w:t>1 № 81</w:t>
      </w:r>
      <w:r w:rsidRPr="0046050B">
        <w:t>-п "О</w:t>
      </w:r>
      <w:r>
        <w:t xml:space="preserve"> внесении изменений в постановление администрации Новосергиевского района от 18.03.2020 г. № 197-п» </w:t>
      </w:r>
      <w:r w:rsidRPr="0046050B">
        <w:t xml:space="preserve"> внести следующие изменения:</w:t>
      </w:r>
    </w:p>
    <w:p w:rsidR="006E0275" w:rsidRDefault="006E0275" w:rsidP="006E0275">
      <w:pPr>
        <w:ind w:left="40" w:right="20" w:firstLine="709"/>
        <w:jc w:val="both"/>
      </w:pPr>
      <w:r w:rsidRPr="0046050B">
        <w:t xml:space="preserve">1. </w:t>
      </w:r>
      <w:r w:rsidRPr="003F002C">
        <w:t xml:space="preserve">Пункт </w:t>
      </w:r>
      <w:r>
        <w:t>1</w:t>
      </w:r>
      <w:r w:rsidRPr="003F002C">
        <w:t xml:space="preserve"> </w:t>
      </w:r>
      <w:r>
        <w:t>постановления</w:t>
      </w:r>
      <w:r w:rsidRPr="003F002C">
        <w:t xml:space="preserve"> изложить в новой редакции:</w:t>
      </w:r>
    </w:p>
    <w:p w:rsidR="006E0275" w:rsidRPr="00B47614" w:rsidRDefault="006E0275" w:rsidP="006E0275">
      <w:pPr>
        <w:ind w:left="40" w:right="20" w:firstLine="709"/>
        <w:jc w:val="both"/>
      </w:pPr>
      <w:r>
        <w:t>"1.</w:t>
      </w:r>
      <w:r w:rsidR="007B4B2C">
        <w:t>1.</w:t>
      </w:r>
      <w:r>
        <w:t xml:space="preserve"> </w:t>
      </w:r>
      <w:r w:rsidRPr="00B47614">
        <w:t xml:space="preserve">Запретить, если иное не установлено настоящим </w:t>
      </w:r>
      <w:r>
        <w:t>У</w:t>
      </w:r>
      <w:r w:rsidRPr="00B47614">
        <w:t>казом</w:t>
      </w:r>
      <w:r>
        <w:t xml:space="preserve"> </w:t>
      </w:r>
      <w:r w:rsidRPr="006E0275">
        <w:rPr>
          <w:rStyle w:val="2"/>
          <w:sz w:val="28"/>
          <w:szCs w:val="28"/>
        </w:rPr>
        <w:t xml:space="preserve">Губернатора </w:t>
      </w:r>
      <w:r w:rsidRPr="006E0275">
        <w:rPr>
          <w:rStyle w:val="4"/>
          <w:sz w:val="28"/>
          <w:szCs w:val="28"/>
        </w:rPr>
        <w:t>Оренбургской области от 17.03.2020 №112-ук</w:t>
      </w:r>
      <w:r w:rsidRPr="006E0275">
        <w:t xml:space="preserve">, </w:t>
      </w:r>
      <w:r w:rsidRPr="00B47614">
        <w:t xml:space="preserve">проведение на территории </w:t>
      </w:r>
      <w:r>
        <w:t xml:space="preserve">Покровского сельсовета </w:t>
      </w:r>
      <w:r>
        <w:t xml:space="preserve">Новосергиевского района </w:t>
      </w:r>
      <w:r w:rsidRPr="00B47614">
        <w:t>Оренбургской области зрелищн</w:t>
      </w:r>
      <w:proofErr w:type="gramStart"/>
      <w:r w:rsidRPr="00B47614">
        <w:t>о-</w:t>
      </w:r>
      <w:proofErr w:type="gramEnd"/>
      <w:r w:rsidRPr="00B47614">
        <w:t xml:space="preserve"> развлекательных, рекламных и иных мероприятий независимо от численности участников, за исключением проведения:</w:t>
      </w:r>
    </w:p>
    <w:p w:rsidR="006E0275" w:rsidRPr="00B47614" w:rsidRDefault="006E0275" w:rsidP="006E0275">
      <w:pPr>
        <w:ind w:left="40" w:right="20" w:firstLine="709"/>
        <w:jc w:val="both"/>
      </w:pPr>
      <w:r w:rsidRPr="00B47614">
        <w:t xml:space="preserve">всероссийских и (или) международных спортивных соревнований среди команд спортивных клубов по игровым видам спорта,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а также в календарные планы физкультурных мероприятий и спортивных мероприятий Оренбургской области, муниципальных образований </w:t>
      </w:r>
      <w:r>
        <w:t xml:space="preserve">Новосергиевского района </w:t>
      </w:r>
      <w:r w:rsidRPr="00B47614">
        <w:t>Оренбургской области;</w:t>
      </w:r>
    </w:p>
    <w:p w:rsidR="006E0275" w:rsidRPr="00B47614" w:rsidRDefault="006E0275" w:rsidP="006E0275">
      <w:pPr>
        <w:ind w:left="40" w:right="20" w:firstLine="709"/>
        <w:jc w:val="both"/>
      </w:pPr>
      <w:r>
        <w:t>органом</w:t>
      </w:r>
      <w:r w:rsidRPr="00B47614">
        <w:t xml:space="preserve"> местн</w:t>
      </w:r>
      <w:r>
        <w:t>ого самоуправления муниципального образования Покровский сельсовет</w:t>
      </w:r>
      <w:r w:rsidRPr="00B47614">
        <w:t xml:space="preserve"> </w:t>
      </w:r>
      <w:r>
        <w:t xml:space="preserve">Новосергиевского района </w:t>
      </w:r>
      <w:r w:rsidRPr="00B47614">
        <w:t>Оренбургской области публичных слушаний (общественных обсуждений);</w:t>
      </w:r>
    </w:p>
    <w:p w:rsidR="006E0275" w:rsidRPr="00B47614" w:rsidRDefault="006E0275" w:rsidP="006E0275">
      <w:pPr>
        <w:ind w:left="40" w:right="20" w:firstLine="709"/>
        <w:jc w:val="both"/>
      </w:pPr>
      <w:r w:rsidRPr="00B47614">
        <w:t>собраний, если законодательством Российской Федерации не предусмотрена возможность их проведения в заочной форме; </w:t>
      </w:r>
    </w:p>
    <w:p w:rsidR="006E0275" w:rsidRPr="00B47614" w:rsidRDefault="006E0275" w:rsidP="006E0275">
      <w:pPr>
        <w:ind w:left="40" w:right="20" w:firstLine="709"/>
        <w:jc w:val="both"/>
      </w:pPr>
      <w:r w:rsidRPr="00B47614">
        <w:t>мероприятий в зрительных (актовых) залах организаций независимо от форм собственности;</w:t>
      </w:r>
    </w:p>
    <w:p w:rsidR="006E0275" w:rsidRPr="00B47614" w:rsidRDefault="006E0275" w:rsidP="006E0275">
      <w:pPr>
        <w:ind w:left="40" w:right="20" w:firstLine="709"/>
        <w:jc w:val="both"/>
      </w:pPr>
      <w:r w:rsidRPr="00B47614">
        <w:t>мероприятий, проведение которых утверждено федеральными органами исполнительной власти;</w:t>
      </w:r>
    </w:p>
    <w:p w:rsidR="006E0275" w:rsidRPr="00B47614" w:rsidRDefault="006E0275" w:rsidP="006E0275">
      <w:pPr>
        <w:ind w:left="40" w:right="20" w:firstLine="709"/>
        <w:jc w:val="both"/>
      </w:pPr>
      <w:r w:rsidRPr="00B47614">
        <w:lastRenderedPageBreak/>
        <w:t>мероприятий, посвященных Дню памяти о россиянах, исполнявших служебный долг за пределами Отечества, и Дню защитника Отечества.</w:t>
      </w:r>
    </w:p>
    <w:p w:rsidR="006E0275" w:rsidRPr="00B47614" w:rsidRDefault="006E0275" w:rsidP="006E0275">
      <w:pPr>
        <w:ind w:left="40" w:right="20" w:firstLine="709"/>
        <w:jc w:val="both"/>
      </w:pPr>
      <w:r w:rsidRPr="00B47614">
        <w:t>При проведении мероприятий их организаторы обязаны обеспечить соблюдение участниками мероприятий требований санитарн</w:t>
      </w:r>
      <w:proofErr w:type="gramStart"/>
      <w:r w:rsidRPr="00B47614">
        <w:t>о-</w:t>
      </w:r>
      <w:proofErr w:type="gramEnd"/>
      <w:r w:rsidRPr="00B47614">
        <w:t xml:space="preserve"> эпидемиологического законодательства, включая соблюдение социальной дистанции, обязательное использование средств индивидуальной защиты (маски и перчатки), установку в общедоступных местах антисептических средств для обработки рук, контроль за соблюдением установленных требований.</w:t>
      </w:r>
    </w:p>
    <w:p w:rsidR="006E0275" w:rsidRPr="00B47614" w:rsidRDefault="006E0275" w:rsidP="006E0275">
      <w:pPr>
        <w:ind w:left="40" w:right="20" w:firstLine="709"/>
        <w:jc w:val="both"/>
      </w:pPr>
      <w:r w:rsidRPr="00B47614">
        <w:t>Продолжительность торжественных церемоний, связанных с возложением венков и цветов, при проведении мероприятий, предусмотренных абзацем седьмым настоящего пункта, не может составлять более 30 минут.</w:t>
      </w:r>
    </w:p>
    <w:p w:rsidR="006E0275" w:rsidRPr="003F002C" w:rsidRDefault="006E0275" w:rsidP="006E0275">
      <w:pPr>
        <w:ind w:left="40" w:right="20" w:firstLine="709"/>
        <w:jc w:val="both"/>
      </w:pPr>
      <w:r w:rsidRPr="00B47614">
        <w:t>Проведение запрещенных настоящим пунктом мероприятий возможно в дистанционном или онлайн-режиме с использованием информационн</w:t>
      </w:r>
      <w:proofErr w:type="gramStart"/>
      <w:r w:rsidRPr="00B47614">
        <w:t>о-</w:t>
      </w:r>
      <w:proofErr w:type="gramEnd"/>
      <w:r w:rsidRPr="00B47614">
        <w:t xml:space="preserve"> телекоммуникационных технологий.».</w:t>
      </w:r>
      <w:r>
        <w:t>"</w:t>
      </w:r>
    </w:p>
    <w:p w:rsidR="006E0275" w:rsidRPr="00862EC6" w:rsidRDefault="007B4B2C" w:rsidP="006E0275">
      <w:pPr>
        <w:ind w:left="40" w:right="20" w:firstLine="709"/>
        <w:jc w:val="both"/>
      </w:pPr>
      <w:r w:rsidRPr="003F002C">
        <w:t xml:space="preserve"> </w:t>
      </w:r>
      <w:r w:rsidR="006E0275" w:rsidRPr="003F002C">
        <w:t>«</w:t>
      </w:r>
      <w:r>
        <w:t>1.</w:t>
      </w:r>
      <w:r w:rsidR="006E0275">
        <w:t>2</w:t>
      </w:r>
      <w:r w:rsidR="006E0275" w:rsidRPr="003F002C">
        <w:t xml:space="preserve">. </w:t>
      </w:r>
      <w:r w:rsidR="006E0275" w:rsidRPr="00862EC6">
        <w:t xml:space="preserve">Приостановить по 24 февраля 2021 года на территории </w:t>
      </w:r>
      <w:r w:rsidR="006E0275">
        <w:t xml:space="preserve">Покровского сельсовета Новосергиевского района </w:t>
      </w:r>
      <w:r w:rsidR="006E0275" w:rsidRPr="00862EC6">
        <w:t>Оренбургской области работу развлекательных и досуговых завед</w:t>
      </w:r>
      <w:r w:rsidR="006E0275">
        <w:t xml:space="preserve">ений, </w:t>
      </w:r>
      <w:r w:rsidR="006E0275" w:rsidRPr="00862EC6">
        <w:t xml:space="preserve"> продажу напитков на розлив в объектах розничной торговли, проведение в объектах общественного питания массовых мероприятий (банкетов, праздничных, корпоративных мероприятий). Поминальные обеды проводить в объектах общественного питания с учетом размещения столов на расстоянии 2 метров друг от друга при условии, что за столом могут находиться не более четырех человек.</w:t>
      </w:r>
    </w:p>
    <w:p w:rsidR="006E0275" w:rsidRPr="00862EC6" w:rsidRDefault="007B4B2C" w:rsidP="006E0275">
      <w:pPr>
        <w:ind w:left="40" w:right="20" w:firstLine="709"/>
        <w:jc w:val="both"/>
      </w:pPr>
      <w:r>
        <w:t>3</w:t>
      </w:r>
      <w:r w:rsidR="006E0275" w:rsidRPr="00862EC6">
        <w:t>.</w:t>
      </w:r>
      <w:r w:rsidR="006E0275" w:rsidRPr="00862EC6">
        <w:tab/>
        <w:t xml:space="preserve">В пункте </w:t>
      </w:r>
      <w:r>
        <w:t>4</w:t>
      </w:r>
      <w:r w:rsidR="006E0275" w:rsidRPr="00862EC6">
        <w:t xml:space="preserve"> </w:t>
      </w:r>
      <w:r w:rsidR="006E0275">
        <w:t>постановления</w:t>
      </w:r>
      <w:r w:rsidR="006E0275" w:rsidRPr="00862EC6">
        <w:t>:</w:t>
      </w:r>
    </w:p>
    <w:p w:rsidR="006E0275" w:rsidRPr="00862EC6" w:rsidRDefault="006E0275" w:rsidP="006E0275">
      <w:pPr>
        <w:ind w:left="40" w:right="20" w:firstLine="709"/>
        <w:jc w:val="both"/>
      </w:pPr>
      <w:r w:rsidRPr="00862EC6">
        <w:t xml:space="preserve">абзац первый подпункта </w:t>
      </w:r>
      <w:r w:rsidR="007B4B2C">
        <w:t>4.1</w:t>
      </w:r>
      <w:r w:rsidRPr="00862EC6">
        <w:t xml:space="preserve"> изложить в новой редакции:</w:t>
      </w:r>
    </w:p>
    <w:p w:rsidR="006E0275" w:rsidRPr="00862EC6" w:rsidRDefault="006E0275" w:rsidP="006E0275">
      <w:pPr>
        <w:ind w:left="40" w:right="20" w:firstLine="709"/>
        <w:jc w:val="both"/>
      </w:pPr>
      <w:r w:rsidRPr="00862EC6">
        <w:t>«</w:t>
      </w:r>
      <w:r w:rsidR="007B4B2C">
        <w:t>4.1.</w:t>
      </w:r>
      <w:r w:rsidRPr="00862EC6">
        <w:t xml:space="preserve"> Лиц 65 лет и старше обеспечить с 9 февраля 2021 года по 22 февраля 2021 года включительно самоизоляцию на дому по месту проживания (месту пребывания) указанных лиц, за исключением случаев</w:t>
      </w:r>
      <w:proofErr w:type="gramStart"/>
      <w:r w:rsidRPr="00862EC6">
        <w:t>:»</w:t>
      </w:r>
      <w:proofErr w:type="gramEnd"/>
      <w:r w:rsidRPr="00862EC6">
        <w:t>;</w:t>
      </w:r>
    </w:p>
    <w:p w:rsidR="006E0275" w:rsidRPr="00862EC6" w:rsidRDefault="007B4B2C" w:rsidP="006E0275">
      <w:pPr>
        <w:ind w:left="40" w:right="20" w:firstLine="709"/>
        <w:jc w:val="both"/>
      </w:pPr>
      <w:r>
        <w:t>4</w:t>
      </w:r>
      <w:r w:rsidR="006E0275" w:rsidRPr="00862EC6">
        <w:t>.</w:t>
      </w:r>
      <w:r w:rsidR="006E0275" w:rsidRPr="00862EC6">
        <w:tab/>
        <w:t xml:space="preserve">Пункт </w:t>
      </w:r>
      <w:r>
        <w:t>4</w:t>
      </w:r>
      <w:r w:rsidR="00B776D2">
        <w:t>.4.</w:t>
      </w:r>
      <w:r w:rsidR="006E0275" w:rsidRPr="00862EC6">
        <w:t xml:space="preserve"> </w:t>
      </w:r>
      <w:r w:rsidR="006E0275">
        <w:t>Постановления</w:t>
      </w:r>
      <w:r w:rsidR="006E0275" w:rsidRPr="00862EC6">
        <w:t xml:space="preserve"> дополнить абзацем следующего содержания: «обеспечить в первоочередном порядке вакцинацию против новой</w:t>
      </w:r>
      <w:r w:rsidR="006E0275">
        <w:t xml:space="preserve"> </w:t>
      </w:r>
      <w:proofErr w:type="spellStart"/>
      <w:r w:rsidR="006E0275" w:rsidRPr="00862EC6">
        <w:t>коронавирусной</w:t>
      </w:r>
      <w:proofErr w:type="spellEnd"/>
      <w:r w:rsidR="006E0275" w:rsidRPr="00862EC6">
        <w:t xml:space="preserve"> инфекции (COVID-2019) лиц 65 лет и старше</w:t>
      </w:r>
      <w:proofErr w:type="gramStart"/>
      <w:r w:rsidR="006E0275" w:rsidRPr="00862EC6">
        <w:t>.».</w:t>
      </w:r>
      <w:proofErr w:type="gramEnd"/>
    </w:p>
    <w:p w:rsidR="006E0275" w:rsidRPr="0046050B" w:rsidRDefault="00B776D2" w:rsidP="006E0275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>5</w:t>
      </w:r>
      <w:r w:rsidR="006E0275" w:rsidRPr="0046050B">
        <w:t xml:space="preserve">. </w:t>
      </w:r>
      <w:proofErr w:type="gramStart"/>
      <w:r w:rsidR="006E0275" w:rsidRPr="0046050B">
        <w:t>Контроль за</w:t>
      </w:r>
      <w:proofErr w:type="gramEnd"/>
      <w:r w:rsidR="006E0275" w:rsidRPr="0046050B">
        <w:t xml:space="preserve"> исполнением настоящего постановления  оставляю за собой.</w:t>
      </w:r>
    </w:p>
    <w:p w:rsidR="006E0275" w:rsidRPr="0046050B" w:rsidRDefault="00B776D2" w:rsidP="006E0275">
      <w:pPr>
        <w:ind w:firstLine="709"/>
        <w:jc w:val="both"/>
      </w:pPr>
      <w:r>
        <w:t>6</w:t>
      </w:r>
      <w:r w:rsidR="006E0275" w:rsidRPr="0046050B">
        <w:t>. Постановление вступает в силу со дня под</w:t>
      </w:r>
      <w:r>
        <w:t>писания и подлежит обнародованию</w:t>
      </w:r>
      <w:r w:rsidR="006E0275" w:rsidRPr="0046050B">
        <w:t xml:space="preserve"> на официа</w:t>
      </w:r>
      <w:r w:rsidR="007B4B2C">
        <w:t>льном сайте администрации Покровского сельсовета</w:t>
      </w:r>
      <w:r w:rsidR="006E0275" w:rsidRPr="0046050B">
        <w:t>.</w:t>
      </w:r>
    </w:p>
    <w:p w:rsidR="00A73EF5" w:rsidRDefault="00A73EF5" w:rsidP="00B776D2">
      <w:pPr>
        <w:tabs>
          <w:tab w:val="left" w:pos="-142"/>
        </w:tabs>
        <w:spacing w:line="276" w:lineRule="auto"/>
        <w:ind w:right="-143"/>
        <w:jc w:val="both"/>
      </w:pPr>
    </w:p>
    <w:p w:rsidR="00A73EF5" w:rsidRDefault="00A73EF5" w:rsidP="00A73EF5">
      <w:pPr>
        <w:spacing w:line="276" w:lineRule="auto"/>
        <w:ind w:right="-143"/>
        <w:jc w:val="both"/>
      </w:pPr>
    </w:p>
    <w:p w:rsidR="00A73EF5" w:rsidRDefault="00A73EF5" w:rsidP="00A73EF5">
      <w:pPr>
        <w:spacing w:line="276" w:lineRule="auto"/>
        <w:ind w:right="-143"/>
        <w:jc w:val="both"/>
      </w:pPr>
      <w:r>
        <w:t>Глава администрации                                                          А.А. Панченко</w:t>
      </w:r>
    </w:p>
    <w:p w:rsidR="00A73EF5" w:rsidRDefault="00A73EF5" w:rsidP="00A73EF5">
      <w:pPr>
        <w:spacing w:line="276" w:lineRule="auto"/>
        <w:ind w:right="-143"/>
        <w:jc w:val="both"/>
      </w:pPr>
    </w:p>
    <w:p w:rsidR="00A73EF5" w:rsidRDefault="00A73EF5" w:rsidP="00A73EF5">
      <w:pPr>
        <w:spacing w:line="276" w:lineRule="auto"/>
        <w:ind w:right="-143"/>
        <w:jc w:val="both"/>
      </w:pPr>
    </w:p>
    <w:p w:rsidR="00A73EF5" w:rsidRDefault="00A73EF5" w:rsidP="00A73EF5">
      <w:pPr>
        <w:spacing w:line="276" w:lineRule="auto"/>
        <w:ind w:right="-143"/>
        <w:jc w:val="both"/>
      </w:pPr>
      <w:r>
        <w:t>Разослано: членам оперативного штаба, прокурору, в дело</w:t>
      </w:r>
      <w:r w:rsidR="00B776D2">
        <w:t>.</w:t>
      </w:r>
      <w:r>
        <w:t xml:space="preserve"> </w:t>
      </w:r>
    </w:p>
    <w:p w:rsidR="00A73EF5" w:rsidRDefault="00A73EF5" w:rsidP="00A73EF5">
      <w:pPr>
        <w:spacing w:line="276" w:lineRule="auto"/>
        <w:ind w:right="-143"/>
        <w:jc w:val="both"/>
      </w:pPr>
    </w:p>
    <w:sectPr w:rsidR="00A7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1A1"/>
    <w:multiLevelType w:val="hybridMultilevel"/>
    <w:tmpl w:val="A55A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26"/>
    <w:rsid w:val="001248AE"/>
    <w:rsid w:val="002647F6"/>
    <w:rsid w:val="00520131"/>
    <w:rsid w:val="00570D7D"/>
    <w:rsid w:val="006E0275"/>
    <w:rsid w:val="00726709"/>
    <w:rsid w:val="00742526"/>
    <w:rsid w:val="007B4B2C"/>
    <w:rsid w:val="007E6E35"/>
    <w:rsid w:val="007F6C4F"/>
    <w:rsid w:val="00A73EF5"/>
    <w:rsid w:val="00B7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F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A73EF5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A73EF5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  <w:style w:type="paragraph" w:styleId="a3">
    <w:name w:val="List Paragraph"/>
    <w:basedOn w:val="a"/>
    <w:qFormat/>
    <w:rsid w:val="00A73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F6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Bodytext2">
    <w:name w:val="Body text (2)_"/>
    <w:link w:val="Bodytext20"/>
    <w:locked/>
    <w:rsid w:val="006E02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E0275"/>
    <w:pPr>
      <w:widowControl w:val="0"/>
      <w:shd w:val="clear" w:color="auto" w:fill="FFFFFF"/>
      <w:spacing w:before="900" w:after="600" w:line="322" w:lineRule="exact"/>
      <w:jc w:val="center"/>
    </w:pPr>
    <w:rPr>
      <w:rFonts w:eastAsiaTheme="minorHAnsi"/>
      <w:bCs w:val="0"/>
      <w:lang w:eastAsia="en-US"/>
    </w:rPr>
  </w:style>
  <w:style w:type="character" w:customStyle="1" w:styleId="1">
    <w:name w:val="Основной текст1"/>
    <w:rsid w:val="006E027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"/>
    <w:rsid w:val="006E0275"/>
    <w:rPr>
      <w:rFonts w:ascii="Times New Roman" w:hAnsi="Times New Roman" w:cs="Times New Roman"/>
      <w:spacing w:val="0"/>
      <w:sz w:val="25"/>
      <w:szCs w:val="25"/>
    </w:rPr>
  </w:style>
  <w:style w:type="character" w:customStyle="1" w:styleId="3">
    <w:name w:val="Основной текст3"/>
    <w:rsid w:val="006E027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4"/>
    <w:rsid w:val="006E0275"/>
    <w:rPr>
      <w:rFonts w:ascii="Times New Roman" w:hAnsi="Times New Roman" w:cs="Times New Roman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F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A73EF5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A73EF5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  <w:style w:type="paragraph" w:styleId="a3">
    <w:name w:val="List Paragraph"/>
    <w:basedOn w:val="a"/>
    <w:qFormat/>
    <w:rsid w:val="00A73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F6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Bodytext2">
    <w:name w:val="Body text (2)_"/>
    <w:link w:val="Bodytext20"/>
    <w:locked/>
    <w:rsid w:val="006E02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E0275"/>
    <w:pPr>
      <w:widowControl w:val="0"/>
      <w:shd w:val="clear" w:color="auto" w:fill="FFFFFF"/>
      <w:spacing w:before="900" w:after="600" w:line="322" w:lineRule="exact"/>
      <w:jc w:val="center"/>
    </w:pPr>
    <w:rPr>
      <w:rFonts w:eastAsiaTheme="minorHAnsi"/>
      <w:bCs w:val="0"/>
      <w:lang w:eastAsia="en-US"/>
    </w:rPr>
  </w:style>
  <w:style w:type="character" w:customStyle="1" w:styleId="1">
    <w:name w:val="Основной текст1"/>
    <w:rsid w:val="006E027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"/>
    <w:rsid w:val="006E0275"/>
    <w:rPr>
      <w:rFonts w:ascii="Times New Roman" w:hAnsi="Times New Roman" w:cs="Times New Roman"/>
      <w:spacing w:val="0"/>
      <w:sz w:val="25"/>
      <w:szCs w:val="25"/>
    </w:rPr>
  </w:style>
  <w:style w:type="character" w:customStyle="1" w:styleId="3">
    <w:name w:val="Основной текст3"/>
    <w:rsid w:val="006E027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4"/>
    <w:rsid w:val="006E0275"/>
    <w:rPr>
      <w:rFonts w:ascii="Times New Roman" w:hAnsi="Times New Roman" w:cs="Times New Roman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495B-C563-474A-9F5D-29FEB2F2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2021-02-17T11:28:00Z</cp:lastPrinted>
  <dcterms:created xsi:type="dcterms:W3CDTF">2020-04-15T08:01:00Z</dcterms:created>
  <dcterms:modified xsi:type="dcterms:W3CDTF">2021-02-17T11:29:00Z</dcterms:modified>
</cp:coreProperties>
</file>