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89" w:rsidRDefault="00826089" w:rsidP="00826089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 сельсовет</w:t>
      </w:r>
    </w:p>
    <w:p w:rsidR="00826089" w:rsidRDefault="00826089" w:rsidP="0082608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826089" w:rsidRDefault="00826089" w:rsidP="00826089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826089" w:rsidRDefault="00FE08CF" w:rsidP="00826089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</w:t>
      </w:r>
    </w:p>
    <w:p w:rsidR="00826089" w:rsidRDefault="00826089" w:rsidP="00826089">
      <w:pPr>
        <w:ind w:right="3775"/>
        <w:outlineLvl w:val="0"/>
        <w:rPr>
          <w:color w:val="FF0000"/>
          <w:sz w:val="28"/>
          <w:szCs w:val="28"/>
        </w:rPr>
      </w:pPr>
    </w:p>
    <w:p w:rsidR="00826089" w:rsidRDefault="00826089" w:rsidP="00826089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FE08CF">
        <w:rPr>
          <w:sz w:val="28"/>
          <w:szCs w:val="28"/>
        </w:rPr>
        <w:t>22.06.2020г. № 73/2-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26089" w:rsidRDefault="00826089" w:rsidP="00826089">
      <w:pPr>
        <w:ind w:right="3775"/>
        <w:outlineLvl w:val="0"/>
        <w:rPr>
          <w:sz w:val="28"/>
          <w:szCs w:val="28"/>
        </w:rPr>
      </w:pPr>
    </w:p>
    <w:p w:rsidR="00826089" w:rsidRDefault="00826089" w:rsidP="00826089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 внесения изменений в Устав муниципального образования Покровский  сельсовет Новосергиевского района Оренбургской области</w:t>
      </w:r>
    </w:p>
    <w:p w:rsidR="00826089" w:rsidRDefault="00826089" w:rsidP="00826089">
      <w:pPr>
        <w:jc w:val="both"/>
        <w:rPr>
          <w:sz w:val="28"/>
          <w:szCs w:val="28"/>
        </w:rPr>
      </w:pPr>
    </w:p>
    <w:p w:rsidR="00826089" w:rsidRDefault="00826089" w:rsidP="0082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131-ФЗ: </w:t>
      </w:r>
    </w:p>
    <w:p w:rsidR="00826089" w:rsidRDefault="00826089" w:rsidP="00826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внесения изменений в Устав муниципального образования Покровский сельсовет Новосергиевского района Оренбургской области согласно приложению.</w:t>
      </w:r>
    </w:p>
    <w:p w:rsidR="00826089" w:rsidRDefault="00826089" w:rsidP="008260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  Уставом муниципального образования Покровский сельсовет Новосергиевского района Оренбургской области.</w:t>
      </w:r>
    </w:p>
    <w:p w:rsidR="00826089" w:rsidRDefault="00826089" w:rsidP="0082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26089" w:rsidRDefault="00826089" w:rsidP="0082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дня его обнародования.        </w:t>
      </w:r>
    </w:p>
    <w:p w:rsidR="00826089" w:rsidRDefault="00826089" w:rsidP="00826089">
      <w:pPr>
        <w:ind w:firstLine="709"/>
        <w:jc w:val="both"/>
        <w:rPr>
          <w:sz w:val="28"/>
          <w:szCs w:val="28"/>
        </w:rPr>
      </w:pPr>
    </w:p>
    <w:p w:rsidR="00826089" w:rsidRDefault="00826089" w:rsidP="00826089">
      <w:pPr>
        <w:ind w:firstLine="709"/>
        <w:jc w:val="both"/>
        <w:rPr>
          <w:sz w:val="28"/>
          <w:szCs w:val="28"/>
        </w:rPr>
      </w:pPr>
    </w:p>
    <w:p w:rsidR="00826089" w:rsidRDefault="00826089" w:rsidP="00826089">
      <w:pPr>
        <w:ind w:firstLine="709"/>
        <w:jc w:val="both"/>
        <w:rPr>
          <w:sz w:val="28"/>
          <w:szCs w:val="28"/>
        </w:rPr>
      </w:pPr>
    </w:p>
    <w:p w:rsidR="00826089" w:rsidRDefault="00826089" w:rsidP="00826089">
      <w:pPr>
        <w:ind w:firstLine="709"/>
        <w:jc w:val="both"/>
        <w:rPr>
          <w:sz w:val="28"/>
          <w:szCs w:val="28"/>
        </w:rPr>
      </w:pPr>
    </w:p>
    <w:p w:rsidR="00826089" w:rsidRDefault="00826089" w:rsidP="0082608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26089" w:rsidRDefault="00826089" w:rsidP="00826089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                                                          А.А. Панченко</w:t>
      </w:r>
    </w:p>
    <w:p w:rsidR="00826089" w:rsidRDefault="00826089" w:rsidP="00826089">
      <w:pPr>
        <w:rPr>
          <w:sz w:val="28"/>
          <w:szCs w:val="28"/>
        </w:rPr>
      </w:pPr>
    </w:p>
    <w:p w:rsidR="00826089" w:rsidRDefault="00826089" w:rsidP="00826089">
      <w:pPr>
        <w:rPr>
          <w:sz w:val="28"/>
          <w:szCs w:val="28"/>
        </w:rPr>
      </w:pPr>
    </w:p>
    <w:p w:rsidR="00826089" w:rsidRDefault="00826089" w:rsidP="00826089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в дело, в места обнародования.</w:t>
      </w:r>
    </w:p>
    <w:p w:rsidR="00826089" w:rsidRDefault="00826089" w:rsidP="00826089">
      <w:pPr>
        <w:ind w:firstLine="567"/>
        <w:jc w:val="both"/>
        <w:rPr>
          <w:sz w:val="28"/>
          <w:szCs w:val="28"/>
        </w:rPr>
      </w:pPr>
    </w:p>
    <w:p w:rsidR="00826089" w:rsidRDefault="00826089" w:rsidP="00826089">
      <w:pPr>
        <w:jc w:val="both"/>
        <w:rPr>
          <w:sz w:val="28"/>
          <w:szCs w:val="28"/>
        </w:rPr>
      </w:pPr>
    </w:p>
    <w:p w:rsidR="00826089" w:rsidRDefault="00826089" w:rsidP="00826089">
      <w:pPr>
        <w:jc w:val="both"/>
        <w:rPr>
          <w:sz w:val="28"/>
          <w:szCs w:val="28"/>
        </w:rPr>
      </w:pPr>
    </w:p>
    <w:p w:rsidR="00826089" w:rsidRDefault="00826089" w:rsidP="00826089">
      <w:pPr>
        <w:jc w:val="both"/>
        <w:rPr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</w:pP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Покровский сельсовет</w:t>
      </w: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826089" w:rsidRDefault="00826089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26089" w:rsidRDefault="00FE08CF" w:rsidP="008260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22.06.2020 г.№ 73/2-</w:t>
      </w:r>
      <w:bookmarkStart w:id="0" w:name="_GoBack"/>
      <w:bookmarkEnd w:id="0"/>
      <w:r w:rsidR="00826089">
        <w:rPr>
          <w:sz w:val="28"/>
          <w:szCs w:val="28"/>
        </w:rPr>
        <w:t xml:space="preserve"> </w:t>
      </w:r>
      <w:proofErr w:type="spellStart"/>
      <w:r w:rsidR="00826089">
        <w:rPr>
          <w:sz w:val="28"/>
          <w:szCs w:val="28"/>
        </w:rPr>
        <w:t>р.С</w:t>
      </w:r>
      <w:proofErr w:type="spellEnd"/>
      <w:r w:rsidR="00826089">
        <w:rPr>
          <w:sz w:val="28"/>
          <w:szCs w:val="28"/>
        </w:rPr>
        <w:t xml:space="preserve">. </w:t>
      </w:r>
    </w:p>
    <w:p w:rsidR="00826089" w:rsidRDefault="00826089" w:rsidP="00826089">
      <w:pPr>
        <w:spacing w:before="100" w:beforeAutospacing="1"/>
        <w:contextualSpacing/>
        <w:rPr>
          <w:rFonts w:eastAsia="Times New Roman"/>
          <w:b/>
          <w:sz w:val="28"/>
          <w:szCs w:val="28"/>
        </w:rPr>
      </w:pPr>
    </w:p>
    <w:p w:rsidR="00826089" w:rsidRDefault="00826089" w:rsidP="0082608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Изменения в Устав муниципального образования</w:t>
      </w:r>
    </w:p>
    <w:p w:rsidR="00826089" w:rsidRDefault="00826089" w:rsidP="0082608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«Покровский  сельсовет Новосергиевского района</w:t>
      </w:r>
    </w:p>
    <w:p w:rsidR="00826089" w:rsidRDefault="00826089" w:rsidP="0082608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Оренбургской области»</w:t>
      </w:r>
    </w:p>
    <w:p w:rsidR="00826089" w:rsidRDefault="00826089" w:rsidP="00826089">
      <w:pPr>
        <w:spacing w:before="100" w:beforeAutospacing="1"/>
        <w:contextualSpacing/>
        <w:jc w:val="center"/>
        <w:rPr>
          <w:rFonts w:eastAsia="Times New Roman"/>
          <w:b/>
          <w:sz w:val="28"/>
          <w:szCs w:val="28"/>
        </w:rPr>
      </w:pPr>
    </w:p>
    <w:p w:rsidR="00826089" w:rsidRDefault="00826089" w:rsidP="00826089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 Статью 1 Устава изложить в новой редакции:</w:t>
      </w:r>
    </w:p>
    <w:p w:rsidR="00826089" w:rsidRDefault="00826089" w:rsidP="00826089">
      <w:pPr>
        <w:spacing w:before="100" w:beforeAutospacing="1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826089" w:rsidRDefault="00826089" w:rsidP="0082608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Покровский</w:t>
      </w:r>
      <w:r>
        <w:rPr>
          <w:sz w:val="28"/>
          <w:szCs w:val="28"/>
        </w:rPr>
        <w:t xml:space="preserve"> сельсовет </w:t>
      </w:r>
      <w:r>
        <w:rPr>
          <w:iCs/>
          <w:sz w:val="28"/>
          <w:szCs w:val="28"/>
        </w:rPr>
        <w:t>Новосергиевского</w:t>
      </w:r>
      <w:r>
        <w:rPr>
          <w:sz w:val="28"/>
          <w:szCs w:val="28"/>
        </w:rPr>
        <w:t xml:space="preserve"> района  Оренбургской области  (далее по тексту Устава – сельсовет) - является сельским поселением, образованным в соответствии с Законом Оренбургской области, объединяющим общей территорией четыре сельских населенных пункта, 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 </w:t>
      </w:r>
      <w:r>
        <w:rPr>
          <w:iCs/>
          <w:sz w:val="28"/>
          <w:szCs w:val="28"/>
        </w:rPr>
        <w:t>Покровского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сельсовета  является  село </w:t>
      </w:r>
      <w:r>
        <w:rPr>
          <w:iCs/>
          <w:sz w:val="28"/>
          <w:szCs w:val="28"/>
        </w:rPr>
        <w:t>Покровка</w:t>
      </w:r>
      <w:r>
        <w:rPr>
          <w:sz w:val="28"/>
          <w:szCs w:val="28"/>
        </w:rPr>
        <w:t xml:space="preserve">. </w:t>
      </w:r>
    </w:p>
    <w:p w:rsidR="00826089" w:rsidRDefault="00826089" w:rsidP="0082608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муниципального образования - сельское поселение </w:t>
      </w:r>
      <w:r>
        <w:rPr>
          <w:rFonts w:ascii="Times New Roman" w:hAnsi="Times New Roman" w:cs="Times New Roman"/>
          <w:iCs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>Новосергиевского</w:t>
      </w:r>
      <w:r w:rsidR="00BD00D4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Сокращенное наименование муниципального образования - </w:t>
      </w:r>
      <w:r>
        <w:rPr>
          <w:rFonts w:ascii="Times New Roman" w:hAnsi="Times New Roman" w:cs="Times New Roman"/>
          <w:iCs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Новосергиевского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области. По тексту устава также могут быть использованы термины: муниципальное образование; Покровский сельсовет; сельсовет.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5 статьи 26 Устава изложить в новой редакции: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 Осуществляющий свои полномочия на постоянной основе, депутат не вправе:    </w:t>
      </w:r>
      <w:r>
        <w:rPr>
          <w:sz w:val="28"/>
          <w:szCs w:val="28"/>
        </w:rPr>
        <w:tab/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26089" w:rsidRDefault="00826089" w:rsidP="0082608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Часть 4 статьи 28 Устава изложить в новой редакции: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6089" w:rsidRDefault="00826089" w:rsidP="00826089">
      <w:pPr>
        <w:pStyle w:val="2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«4. Глава сельсовета не вправе: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законом Оренбургской области;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26089" w:rsidRDefault="00826089" w:rsidP="008260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не может быть депутатом Государственной Думы Федерального Собрания Российской Федерации, членом Совета Федерации </w:t>
      </w:r>
      <w:r>
        <w:rPr>
          <w:sz w:val="28"/>
          <w:szCs w:val="28"/>
        </w:rPr>
        <w:lastRenderedPageBreak/>
        <w:t>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субъектов Российской Федерации, а также должности государственной гражданской службы и должности муниципальной службы.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законом.</w:t>
      </w: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</w:t>
      </w:r>
      <w:proofErr w:type="gramStart"/>
      <w:r>
        <w:rPr>
          <w:sz w:val="28"/>
          <w:szCs w:val="28"/>
        </w:rPr>
        <w:t>.»</w:t>
      </w:r>
      <w:proofErr w:type="gramEnd"/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826089" w:rsidRDefault="00826089" w:rsidP="008260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Пункт 2 части 1 статьи 40 Устава изложить в новой редакции:</w:t>
      </w:r>
    </w:p>
    <w:p w:rsidR="00826089" w:rsidRDefault="00826089" w:rsidP="00826089">
      <w:pPr>
        <w:ind w:firstLine="708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bCs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порядке</w:t>
      </w:r>
      <w:proofErr w:type="gramEnd"/>
      <w:r>
        <w:rPr>
          <w:bCs/>
          <w:sz w:val="28"/>
          <w:szCs w:val="28"/>
        </w:rPr>
        <w:t>, установленном законом Оренбургской области;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rPr>
          <w:bCs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иные случаи, предусмотренные федеральными законами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часть 1 статьи 40  Устава добавить пункт 2.1:</w:t>
      </w:r>
    </w:p>
    <w:p w:rsidR="00826089" w:rsidRDefault="00826089" w:rsidP="00826089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bCs/>
          <w:sz w:val="28"/>
          <w:szCs w:val="28"/>
        </w:rPr>
        <w:t>;»</w:t>
      </w:r>
      <w:proofErr w:type="gramEnd"/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Часть 1 статьи 46 Устава изложить в новой редакции:</w:t>
      </w: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6089" w:rsidRDefault="00826089" w:rsidP="00826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6089" w:rsidRDefault="00826089" w:rsidP="008260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26089" w:rsidRDefault="00826089" w:rsidP="00826089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5"/>
    <w:rsid w:val="001248AE"/>
    <w:rsid w:val="00826089"/>
    <w:rsid w:val="00BD00D4"/>
    <w:rsid w:val="00E31055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260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26089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2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2020-06-23T06:42:00Z</cp:lastPrinted>
  <dcterms:created xsi:type="dcterms:W3CDTF">2020-03-16T12:13:00Z</dcterms:created>
  <dcterms:modified xsi:type="dcterms:W3CDTF">2020-06-23T06:42:00Z</dcterms:modified>
</cp:coreProperties>
</file>