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80" w:rsidRDefault="00614580" w:rsidP="00614580">
      <w:pPr>
        <w:pStyle w:val="a7"/>
        <w:jc w:val="left"/>
      </w:pPr>
      <w:bookmarkStart w:id="0" w:name="bookmark1"/>
      <w:r>
        <w:rPr>
          <w:bCs/>
          <w:color w:val="000000"/>
          <w:sz w:val="23"/>
          <w:szCs w:val="23"/>
        </w:rPr>
        <w:t xml:space="preserve">                </w:t>
      </w:r>
      <w:r>
        <w:t>СОВЕТ ДЕПУТАТОВ</w:t>
      </w:r>
    </w:p>
    <w:p w:rsidR="00614580" w:rsidRDefault="00614580" w:rsidP="00614580">
      <w:pPr>
        <w:pStyle w:val="a7"/>
        <w:jc w:val="left"/>
        <w:rPr>
          <w:sz w:val="16"/>
        </w:rPr>
      </w:pPr>
    </w:p>
    <w:p w:rsidR="00614580" w:rsidRDefault="00614580" w:rsidP="00614580">
      <w:pPr>
        <w:pStyle w:val="a7"/>
        <w:jc w:val="left"/>
      </w:pPr>
      <w:r>
        <w:t>МУНИЦИПАЛЬНОГО ОБРАЗОВАНИЯ</w:t>
      </w:r>
    </w:p>
    <w:p w:rsidR="00614580" w:rsidRDefault="00614580" w:rsidP="00614580">
      <w:pPr>
        <w:pStyle w:val="a7"/>
        <w:jc w:val="left"/>
      </w:pPr>
    </w:p>
    <w:p w:rsidR="00614580" w:rsidRDefault="00614580" w:rsidP="00614580">
      <w:pPr>
        <w:pStyle w:val="a7"/>
        <w:jc w:val="left"/>
      </w:pPr>
      <w:r>
        <w:t xml:space="preserve">        ПОКРОВСКИЙ СЕЛЬСОВЕТ</w:t>
      </w:r>
    </w:p>
    <w:p w:rsidR="00614580" w:rsidRDefault="00614580" w:rsidP="00614580">
      <w:pPr>
        <w:pStyle w:val="a7"/>
        <w:jc w:val="left"/>
        <w:rPr>
          <w:sz w:val="16"/>
        </w:rPr>
      </w:pPr>
    </w:p>
    <w:p w:rsidR="00614580" w:rsidRDefault="00614580" w:rsidP="00614580">
      <w:pPr>
        <w:pStyle w:val="a7"/>
        <w:jc w:val="left"/>
      </w:pPr>
      <w:r>
        <w:t xml:space="preserve">        НОВОСЕРГИЕВСКОГО РАЙОНА</w:t>
      </w:r>
    </w:p>
    <w:p w:rsidR="00614580" w:rsidRDefault="00614580" w:rsidP="00614580">
      <w:pPr>
        <w:pStyle w:val="a7"/>
        <w:jc w:val="left"/>
        <w:rPr>
          <w:sz w:val="16"/>
          <w:szCs w:val="16"/>
        </w:rPr>
      </w:pPr>
    </w:p>
    <w:p w:rsidR="00614580" w:rsidRDefault="00614580" w:rsidP="00614580">
      <w:pPr>
        <w:pStyle w:val="a7"/>
        <w:jc w:val="left"/>
      </w:pPr>
      <w:r>
        <w:t xml:space="preserve">                     ТРЕТИЙ СОЗЫВ</w:t>
      </w:r>
    </w:p>
    <w:p w:rsidR="00614580" w:rsidRDefault="00614580" w:rsidP="00614580">
      <w:pPr>
        <w:pStyle w:val="a7"/>
        <w:jc w:val="left"/>
      </w:pPr>
    </w:p>
    <w:p w:rsidR="00614580" w:rsidRDefault="00614580" w:rsidP="00614580">
      <w:pPr>
        <w:pStyle w:val="a7"/>
        <w:jc w:val="left"/>
        <w:rPr>
          <w:sz w:val="40"/>
        </w:rPr>
      </w:pPr>
      <w:r>
        <w:rPr>
          <w:sz w:val="36"/>
        </w:rPr>
        <w:t xml:space="preserve">                </w:t>
      </w:r>
      <w:r>
        <w:rPr>
          <w:sz w:val="40"/>
        </w:rPr>
        <w:t xml:space="preserve">РЕШЕНИЕ                 </w:t>
      </w:r>
      <w:r w:rsidR="00716F81">
        <w:rPr>
          <w:sz w:val="40"/>
        </w:rPr>
        <w:t xml:space="preserve">                         </w:t>
      </w:r>
    </w:p>
    <w:p w:rsidR="00614580" w:rsidRDefault="00614580" w:rsidP="00614580">
      <w:pPr>
        <w:pStyle w:val="a7"/>
        <w:jc w:val="left"/>
        <w:rPr>
          <w:b w:val="0"/>
          <w:sz w:val="20"/>
        </w:rPr>
      </w:pPr>
      <w:r>
        <w:t xml:space="preserve"> </w:t>
      </w:r>
    </w:p>
    <w:p w:rsidR="00614580" w:rsidRDefault="00614580" w:rsidP="00614580">
      <w:pPr>
        <w:pStyle w:val="a7"/>
        <w:jc w:val="left"/>
        <w:rPr>
          <w:b w:val="0"/>
        </w:rPr>
      </w:pPr>
    </w:p>
    <w:p w:rsidR="00541F73" w:rsidRDefault="00614580" w:rsidP="00614580">
      <w:pPr>
        <w:pStyle w:val="a7"/>
        <w:jc w:val="left"/>
      </w:pPr>
      <w:r>
        <w:t xml:space="preserve">     </w:t>
      </w:r>
      <w:r w:rsidR="00716F81">
        <w:t xml:space="preserve">28.06.2018 </w:t>
      </w:r>
      <w:r>
        <w:t xml:space="preserve">г.  №  </w:t>
      </w:r>
      <w:r w:rsidR="00716F81">
        <w:t>43/4</w:t>
      </w:r>
      <w:r>
        <w:t xml:space="preserve">-р.С. </w:t>
      </w:r>
      <w:bookmarkEnd w:id="0"/>
    </w:p>
    <w:p w:rsidR="00614580" w:rsidRDefault="00614580">
      <w:pPr>
        <w:pStyle w:val="10"/>
        <w:keepNext/>
        <w:keepLines/>
        <w:shd w:val="clear" w:color="auto" w:fill="auto"/>
        <w:spacing w:before="0" w:after="0" w:line="302" w:lineRule="exact"/>
        <w:ind w:left="560" w:right="420"/>
        <w:jc w:val="right"/>
      </w:pPr>
      <w:bookmarkStart w:id="1" w:name="bookmark3"/>
    </w:p>
    <w:p w:rsidR="00614580" w:rsidRDefault="00614580">
      <w:pPr>
        <w:pStyle w:val="10"/>
        <w:keepNext/>
        <w:keepLines/>
        <w:shd w:val="clear" w:color="auto" w:fill="auto"/>
        <w:spacing w:before="0" w:after="0" w:line="302" w:lineRule="exact"/>
        <w:ind w:left="560" w:right="420"/>
        <w:jc w:val="right"/>
      </w:pPr>
    </w:p>
    <w:p w:rsidR="00614580" w:rsidRDefault="004F24F1" w:rsidP="00614580">
      <w:pPr>
        <w:pStyle w:val="10"/>
        <w:keepNext/>
        <w:keepLines/>
        <w:shd w:val="clear" w:color="auto" w:fill="auto"/>
        <w:spacing w:before="0" w:after="0" w:line="302" w:lineRule="exact"/>
        <w:ind w:left="560" w:right="420"/>
        <w:jc w:val="left"/>
      </w:pPr>
      <w:r>
        <w:t>О</w:t>
      </w:r>
      <w:r w:rsidR="00716F81">
        <w:t>б утверждении</w:t>
      </w:r>
      <w:r>
        <w:t xml:space="preserve"> Положени</w:t>
      </w:r>
      <w:r w:rsidR="00716F81">
        <w:t>я</w:t>
      </w:r>
      <w:r>
        <w:t xml:space="preserve"> «О порядке установления</w:t>
      </w:r>
    </w:p>
    <w:p w:rsidR="00614580" w:rsidRDefault="00614580" w:rsidP="00614580">
      <w:pPr>
        <w:pStyle w:val="10"/>
        <w:keepNext/>
        <w:keepLines/>
        <w:shd w:val="clear" w:color="auto" w:fill="auto"/>
        <w:spacing w:before="0" w:after="0" w:line="302" w:lineRule="exact"/>
        <w:ind w:right="420"/>
        <w:jc w:val="left"/>
      </w:pPr>
      <w:r>
        <w:t xml:space="preserve">         </w:t>
      </w:r>
      <w:r w:rsidR="004F24F1">
        <w:t xml:space="preserve"> границ территорий территориальных общественных </w:t>
      </w:r>
    </w:p>
    <w:p w:rsidR="00541F73" w:rsidRDefault="00614580" w:rsidP="00614580">
      <w:pPr>
        <w:pStyle w:val="10"/>
        <w:keepNext/>
        <w:keepLines/>
        <w:shd w:val="clear" w:color="auto" w:fill="auto"/>
        <w:spacing w:before="0" w:after="0" w:line="302" w:lineRule="exact"/>
        <w:ind w:right="420"/>
        <w:jc w:val="left"/>
      </w:pPr>
      <w:r>
        <w:t xml:space="preserve">          </w:t>
      </w:r>
      <w:r w:rsidR="004F24F1">
        <w:t xml:space="preserve">самоуправлений на территории </w:t>
      </w:r>
      <w:proofErr w:type="gramStart"/>
      <w:r w:rsidR="004F24F1">
        <w:t>муниципального</w:t>
      </w:r>
      <w:proofErr w:type="gramEnd"/>
      <w:r w:rsidR="004F24F1">
        <w:t xml:space="preserve"> образовании</w:t>
      </w:r>
      <w:bookmarkEnd w:id="1"/>
    </w:p>
    <w:p w:rsidR="00541F73" w:rsidRDefault="00614580" w:rsidP="00614580">
      <w:pPr>
        <w:pStyle w:val="10"/>
        <w:keepNext/>
        <w:keepLines/>
        <w:shd w:val="clear" w:color="auto" w:fill="auto"/>
        <w:spacing w:before="0" w:after="358" w:line="302" w:lineRule="exact"/>
        <w:jc w:val="left"/>
      </w:pPr>
      <w:bookmarkStart w:id="2" w:name="bookmark4"/>
      <w:r>
        <w:t xml:space="preserve">         Покровский</w:t>
      </w:r>
      <w:r w:rsidR="009F25DA">
        <w:t xml:space="preserve"> сельсовет</w:t>
      </w:r>
      <w:r w:rsidR="004F24F1">
        <w:t>»</w:t>
      </w:r>
      <w:bookmarkEnd w:id="2"/>
    </w:p>
    <w:p w:rsidR="00716F81" w:rsidRDefault="004F24F1" w:rsidP="00716F81">
      <w:pPr>
        <w:pStyle w:val="11"/>
        <w:shd w:val="clear" w:color="auto" w:fill="auto"/>
        <w:spacing w:before="0" w:after="319"/>
        <w:ind w:left="20" w:right="20" w:firstLine="540"/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716F81">
        <w:t xml:space="preserve">ст. 33 Закона Оренбургской области от 21.02.1996 (редакция от 05.03.2018) «Об организации местного самоуправления в Оренбургской области» </w:t>
      </w:r>
      <w:r w:rsidR="00716F81" w:rsidRPr="0006433C">
        <w:rPr>
          <w:sz w:val="24"/>
          <w:szCs w:val="24"/>
        </w:rPr>
        <w:t xml:space="preserve">Совет депутатов </w:t>
      </w:r>
      <w:r w:rsidR="00716F81">
        <w:rPr>
          <w:sz w:val="24"/>
          <w:szCs w:val="24"/>
        </w:rPr>
        <w:t>муниципального образования Покровский сельсовет</w:t>
      </w:r>
      <w:r w:rsidR="00716F81">
        <w:t xml:space="preserve"> </w:t>
      </w:r>
      <w:r w:rsidR="00716F81">
        <w:rPr>
          <w:rStyle w:val="41"/>
        </w:rPr>
        <w:t xml:space="preserve"> РЕШИЛ:</w:t>
      </w:r>
    </w:p>
    <w:p w:rsidR="00541F73" w:rsidRDefault="00716F81" w:rsidP="00716F81">
      <w:pPr>
        <w:pStyle w:val="11"/>
        <w:numPr>
          <w:ilvl w:val="0"/>
          <w:numId w:val="1"/>
        </w:numPr>
        <w:shd w:val="clear" w:color="auto" w:fill="auto"/>
        <w:spacing w:before="0" w:after="319"/>
        <w:ind w:right="20"/>
      </w:pPr>
      <w:r w:rsidRPr="00716F81">
        <w:rPr>
          <w:rStyle w:val="a5"/>
          <w:b w:val="0"/>
        </w:rPr>
        <w:t>Утвердить</w:t>
      </w:r>
      <w:r w:rsidR="004F24F1">
        <w:rPr>
          <w:rStyle w:val="a5"/>
        </w:rPr>
        <w:t xml:space="preserve"> </w:t>
      </w:r>
      <w:r w:rsidR="00B709B2">
        <w:t>Положение</w:t>
      </w:r>
      <w:r w:rsidR="004F24F1">
        <w:t xml:space="preserve"> «О порядке установления границ территорий территориальных общественных самоуправлений на территории муниципального образовании </w:t>
      </w:r>
      <w:r w:rsidR="00614580">
        <w:t>Покровский</w:t>
      </w:r>
      <w:r>
        <w:t xml:space="preserve"> сельсовет</w:t>
      </w:r>
      <w:r w:rsidR="004F24F1">
        <w:t>» (Приложение 1).</w:t>
      </w:r>
    </w:p>
    <w:p w:rsidR="00716F81" w:rsidRDefault="00716F81" w:rsidP="00716F81">
      <w:pPr>
        <w:pStyle w:val="11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/>
        <w:ind w:left="20" w:right="20" w:firstLine="540"/>
      </w:pPr>
      <w:r>
        <w:t>Настоящее Решение вступает в силу после его опубликования на официальном сайте Покровского сельсовета в сети «Интернет».</w:t>
      </w:r>
    </w:p>
    <w:p w:rsidR="00716F81" w:rsidRDefault="00716F81" w:rsidP="00716F81">
      <w:pPr>
        <w:pStyle w:val="11"/>
        <w:shd w:val="clear" w:color="auto" w:fill="auto"/>
        <w:tabs>
          <w:tab w:val="left" w:pos="946"/>
        </w:tabs>
        <w:spacing w:before="0" w:after="0"/>
        <w:ind w:left="560" w:right="20"/>
      </w:pPr>
    </w:p>
    <w:p w:rsidR="00716F81" w:rsidRDefault="00716F81" w:rsidP="00716F81">
      <w:pPr>
        <w:pStyle w:val="50"/>
        <w:framePr w:h="215" w:wrap="around" w:vAnchor="text" w:hAnchor="margin" w:x="7679" w:y="1743"/>
        <w:shd w:val="clear" w:color="auto" w:fill="auto"/>
        <w:spacing w:before="0" w:line="190" w:lineRule="exact"/>
        <w:ind w:left="100"/>
      </w:pPr>
    </w:p>
    <w:p w:rsidR="009F25DA" w:rsidRDefault="00716F81" w:rsidP="00716F81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939" w:line="278" w:lineRule="exact"/>
        <w:ind w:left="20" w:right="20" w:firstLine="540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образования Покровского сельсовета Панченко А.А.</w:t>
      </w:r>
    </w:p>
    <w:p w:rsidR="009F25DA" w:rsidRDefault="009F25DA">
      <w:pPr>
        <w:pStyle w:val="11"/>
        <w:shd w:val="clear" w:color="auto" w:fill="auto"/>
        <w:spacing w:before="0" w:after="0" w:line="302" w:lineRule="exact"/>
        <w:ind w:left="7880"/>
        <w:jc w:val="left"/>
      </w:pPr>
    </w:p>
    <w:p w:rsidR="009F25DA" w:rsidRDefault="009F25DA" w:rsidP="009F25DA">
      <w:pPr>
        <w:pStyle w:val="11"/>
        <w:shd w:val="clear" w:color="auto" w:fill="auto"/>
        <w:spacing w:before="0" w:after="0" w:line="302" w:lineRule="exact"/>
        <w:jc w:val="left"/>
      </w:pPr>
      <w:r>
        <w:t xml:space="preserve">Председатель Совета депутатов </w:t>
      </w:r>
    </w:p>
    <w:p w:rsidR="009F25DA" w:rsidRDefault="00614580" w:rsidP="009F25DA">
      <w:pPr>
        <w:pStyle w:val="11"/>
        <w:shd w:val="clear" w:color="auto" w:fill="auto"/>
        <w:spacing w:before="0" w:after="0" w:line="302" w:lineRule="exact"/>
        <w:jc w:val="left"/>
      </w:pPr>
      <w:r>
        <w:t>Покровского</w:t>
      </w:r>
      <w:r w:rsidR="009F25DA">
        <w:t xml:space="preserve"> сельсовета                                                                                         </w:t>
      </w:r>
      <w:r>
        <w:t>А.А. Панченко</w:t>
      </w:r>
    </w:p>
    <w:p w:rsidR="009F25DA" w:rsidRDefault="009F25DA">
      <w:pPr>
        <w:pStyle w:val="11"/>
        <w:shd w:val="clear" w:color="auto" w:fill="auto"/>
        <w:spacing w:before="0" w:after="0" w:line="302" w:lineRule="exact"/>
        <w:ind w:left="7880"/>
        <w:jc w:val="left"/>
      </w:pPr>
    </w:p>
    <w:p w:rsidR="009F25DA" w:rsidRDefault="009F25DA" w:rsidP="00614580">
      <w:pPr>
        <w:pStyle w:val="11"/>
        <w:shd w:val="clear" w:color="auto" w:fill="auto"/>
        <w:spacing w:before="0" w:after="0" w:line="302" w:lineRule="exact"/>
        <w:jc w:val="left"/>
      </w:pPr>
    </w:p>
    <w:p w:rsidR="00716F81" w:rsidRDefault="00716F81" w:rsidP="00614580">
      <w:pPr>
        <w:pStyle w:val="11"/>
        <w:shd w:val="clear" w:color="auto" w:fill="auto"/>
        <w:spacing w:before="0" w:after="0" w:line="302" w:lineRule="exact"/>
        <w:jc w:val="left"/>
      </w:pPr>
    </w:p>
    <w:p w:rsidR="00716F81" w:rsidRDefault="00716F81" w:rsidP="00614580">
      <w:pPr>
        <w:pStyle w:val="11"/>
        <w:shd w:val="clear" w:color="auto" w:fill="auto"/>
        <w:spacing w:before="0" w:after="0" w:line="302" w:lineRule="exact"/>
        <w:jc w:val="left"/>
      </w:pPr>
    </w:p>
    <w:p w:rsidR="00716F81" w:rsidRDefault="00716F81" w:rsidP="00614580">
      <w:pPr>
        <w:pStyle w:val="11"/>
        <w:shd w:val="clear" w:color="auto" w:fill="auto"/>
        <w:spacing w:before="0" w:after="0" w:line="302" w:lineRule="exact"/>
        <w:jc w:val="left"/>
      </w:pPr>
      <w:r>
        <w:t>Р</w:t>
      </w:r>
      <w:r w:rsidR="000E2552">
        <w:t>азослано: прокурору, в дело, администрации Новосергиевского района.</w:t>
      </w:r>
    </w:p>
    <w:p w:rsidR="009F25DA" w:rsidRDefault="009F25DA">
      <w:pPr>
        <w:pStyle w:val="11"/>
        <w:shd w:val="clear" w:color="auto" w:fill="auto"/>
        <w:spacing w:before="0" w:after="0" w:line="302" w:lineRule="exact"/>
        <w:ind w:left="7880"/>
        <w:jc w:val="left"/>
      </w:pPr>
    </w:p>
    <w:p w:rsidR="00C80043" w:rsidRPr="00C80043" w:rsidRDefault="00C80043" w:rsidP="00C80043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bookmark6"/>
      <w:r w:rsidRPr="00C800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Утверждено решением </w:t>
      </w:r>
    </w:p>
    <w:p w:rsidR="00C80043" w:rsidRPr="00C80043" w:rsidRDefault="00C80043" w:rsidP="00C80043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00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Совета депутатов </w:t>
      </w:r>
    </w:p>
    <w:p w:rsidR="00C80043" w:rsidRPr="00C80043" w:rsidRDefault="00614580" w:rsidP="00C80043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 Покровский</w:t>
      </w:r>
      <w:r w:rsidR="00C80043" w:rsidRPr="00C800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C80043" w:rsidRPr="00C80043" w:rsidRDefault="000E2552" w:rsidP="00C80043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№43/4-р.С.  от 28</w:t>
      </w:r>
      <w:r w:rsidR="00C80043" w:rsidRPr="00C800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июня 2018 года</w:t>
      </w:r>
    </w:p>
    <w:p w:rsidR="00541F73" w:rsidRDefault="004F24F1">
      <w:pPr>
        <w:pStyle w:val="10"/>
        <w:keepNext/>
        <w:keepLines/>
        <w:shd w:val="clear" w:color="auto" w:fill="auto"/>
        <w:spacing w:before="0" w:after="0" w:line="298" w:lineRule="exact"/>
        <w:ind w:left="4280"/>
        <w:jc w:val="left"/>
      </w:pPr>
      <w:r>
        <w:t>Положение</w:t>
      </w:r>
      <w:bookmarkStart w:id="4" w:name="_GoBack"/>
      <w:bookmarkEnd w:id="3"/>
      <w:bookmarkEnd w:id="4"/>
    </w:p>
    <w:p w:rsidR="00541F73" w:rsidRPr="009F25DA" w:rsidRDefault="004F24F1" w:rsidP="000E2552">
      <w:pPr>
        <w:pStyle w:val="10"/>
        <w:keepNext/>
        <w:keepLines/>
        <w:shd w:val="clear" w:color="auto" w:fill="auto"/>
        <w:spacing w:before="0" w:after="354" w:line="298" w:lineRule="exact"/>
        <w:ind w:left="540" w:right="20" w:firstLine="260"/>
      </w:pPr>
      <w:bookmarkStart w:id="5" w:name="bookmark7"/>
      <w:r>
        <w:t xml:space="preserve">о порядке установления границ территорий территориальных общественных самоуправлений на территории муниципального образования </w:t>
      </w:r>
      <w:bookmarkEnd w:id="5"/>
      <w:r w:rsidR="00614580">
        <w:t>Покровский</w:t>
      </w:r>
      <w:r w:rsidR="009F25DA">
        <w:t xml:space="preserve"> сельсовет</w:t>
      </w:r>
    </w:p>
    <w:p w:rsidR="00541F73" w:rsidRDefault="004F24F1">
      <w:pPr>
        <w:pStyle w:val="10"/>
        <w:keepNext/>
        <w:keepLines/>
        <w:shd w:val="clear" w:color="auto" w:fill="auto"/>
        <w:spacing w:before="0" w:after="0" w:line="230" w:lineRule="exact"/>
        <w:ind w:left="3840"/>
        <w:jc w:val="left"/>
      </w:pPr>
      <w:bookmarkStart w:id="6" w:name="bookmark8"/>
      <w:r>
        <w:t>1. Общие положения</w:t>
      </w:r>
      <w:bookmarkEnd w:id="6"/>
    </w:p>
    <w:p w:rsidR="00541F73" w:rsidRDefault="004F24F1" w:rsidP="00B709B2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/>
        <w:ind w:right="20" w:hanging="7"/>
      </w:pPr>
      <w:r>
        <w:t xml:space="preserve"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614580">
        <w:t>Покровского</w:t>
      </w:r>
      <w:r w:rsidR="009F25DA">
        <w:t xml:space="preserve"> сельсовета</w:t>
      </w:r>
      <w:r>
        <w:t xml:space="preserve"> определяет правила установления границ территорий территориальных общественных самоуправлений на территории муниципального образовании </w:t>
      </w:r>
      <w:r w:rsidR="00614580">
        <w:t xml:space="preserve">Покровского </w:t>
      </w:r>
      <w:r w:rsidR="009F25DA">
        <w:t xml:space="preserve">сельсовета </w:t>
      </w:r>
      <w:r>
        <w:t>(далее - граница территории ТОС).</w:t>
      </w:r>
    </w:p>
    <w:p w:rsidR="00541F73" w:rsidRPr="00262B4C" w:rsidRDefault="004F24F1" w:rsidP="00B709B2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77"/>
      </w:pPr>
      <w:r>
        <w:t xml:space="preserve">Границы территории ТОС устанавливает </w:t>
      </w:r>
      <w:r w:rsidR="009F25DA">
        <w:t xml:space="preserve">Совет депутатов </w:t>
      </w:r>
      <w:r w:rsidR="00614580">
        <w:t>Покровского</w:t>
      </w:r>
      <w:r w:rsidR="009F25DA">
        <w:t xml:space="preserve"> сельсовета</w:t>
      </w:r>
      <w:r>
        <w:t>.</w:t>
      </w:r>
    </w:p>
    <w:p w:rsidR="00262B4C" w:rsidRPr="00262B4C" w:rsidRDefault="00262B4C" w:rsidP="00B709B2">
      <w:pPr>
        <w:pStyle w:val="a6"/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</w:rPr>
      </w:pPr>
      <w:r w:rsidRPr="00262B4C">
        <w:rPr>
          <w:rFonts w:ascii="Times New Roman" w:eastAsia="Times New Roman" w:hAnsi="Times New Roman" w:cs="Times New Roman"/>
        </w:rPr>
        <w:t>Границы территории могут устанавливаться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  <w:r w:rsidRPr="00262B4C">
        <w:rPr>
          <w:rFonts w:ascii="Times New Roman" w:eastAsia="Times New Roman" w:hAnsi="Times New Roman" w:cs="Times New Roman"/>
        </w:rPr>
        <w:br/>
      </w:r>
      <w:r w:rsidRPr="00262B4C">
        <w:rPr>
          <w:rFonts w:ascii="Times New Roman" w:eastAsia="Times New Roman" w:hAnsi="Times New Roman" w:cs="Times New Roman"/>
        </w:rPr>
        <w:br/>
        <w:t xml:space="preserve">1.3. Границы территории не могут выходить за границы территории муниципального образования </w:t>
      </w:r>
      <w:r w:rsidR="00614580" w:rsidRPr="00614580">
        <w:rPr>
          <w:rFonts w:ascii="Times New Roman" w:hAnsi="Times New Roman" w:cs="Times New Roman"/>
        </w:rPr>
        <w:t>Покровского</w:t>
      </w:r>
      <w:r w:rsidRPr="006145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сельсовета</w:t>
      </w:r>
      <w:r w:rsidRPr="00262B4C">
        <w:rPr>
          <w:rFonts w:ascii="Times New Roman" w:eastAsia="Times New Roman" w:hAnsi="Times New Roman" w:cs="Times New Roman"/>
        </w:rPr>
        <w:t>.</w:t>
      </w:r>
      <w:r w:rsidRPr="00262B4C">
        <w:rPr>
          <w:rFonts w:ascii="Times New Roman" w:eastAsia="Times New Roman" w:hAnsi="Times New Roman" w:cs="Times New Roman"/>
        </w:rPr>
        <w:br/>
      </w:r>
      <w:r w:rsidRPr="00262B4C">
        <w:rPr>
          <w:rFonts w:ascii="Times New Roman" w:eastAsia="Times New Roman" w:hAnsi="Times New Roman" w:cs="Times New Roman"/>
        </w:rPr>
        <w:br/>
        <w:t>1.4. Установление границ территории не является установлением границ земельного участка.</w:t>
      </w:r>
      <w:r w:rsidRPr="00262B4C">
        <w:rPr>
          <w:rFonts w:ascii="Times New Roman" w:eastAsia="Times New Roman" w:hAnsi="Times New Roman" w:cs="Times New Roman"/>
        </w:rPr>
        <w:br/>
      </w:r>
      <w:r w:rsidRPr="00262B4C">
        <w:rPr>
          <w:rFonts w:ascii="Times New Roman" w:eastAsia="Times New Roman" w:hAnsi="Times New Roman" w:cs="Times New Roman"/>
        </w:rPr>
        <w:br/>
        <w:t>1.5. Установление границ территории не является основанием возникновения права владения, пользования и распоряжения земельными участками и проводится исключительно в целях организации территориального общественного самоуправления.</w:t>
      </w:r>
    </w:p>
    <w:p w:rsidR="00541F73" w:rsidRDefault="004F24F1">
      <w:pPr>
        <w:pStyle w:val="10"/>
        <w:keepNext/>
        <w:keepLines/>
        <w:shd w:val="clear" w:color="auto" w:fill="auto"/>
        <w:spacing w:before="0" w:after="0" w:line="302" w:lineRule="exact"/>
        <w:ind w:left="540" w:firstLine="260"/>
        <w:jc w:val="left"/>
      </w:pPr>
      <w:bookmarkStart w:id="7" w:name="bookmark9"/>
      <w:r>
        <w:t>2. Предоставление документов для установления границ территории ТОС</w:t>
      </w:r>
      <w:bookmarkEnd w:id="7"/>
    </w:p>
    <w:p w:rsidR="00541F73" w:rsidRDefault="004F24F1" w:rsidP="00850FF6">
      <w:pPr>
        <w:pStyle w:val="11"/>
        <w:numPr>
          <w:ilvl w:val="1"/>
          <w:numId w:val="4"/>
        </w:numPr>
        <w:shd w:val="clear" w:color="auto" w:fill="auto"/>
        <w:tabs>
          <w:tab w:val="left" w:pos="985"/>
        </w:tabs>
        <w:spacing w:before="0" w:after="0" w:line="302" w:lineRule="exact"/>
        <w:ind w:right="20"/>
      </w:pPr>
      <w:r>
        <w:t xml:space="preserve">Для установления границ территории ТОС лицо, уполномоченное инициативной группой граждан, представляет главе муниципального образования </w:t>
      </w:r>
      <w:r w:rsidR="00614580">
        <w:t>Покровского</w:t>
      </w:r>
      <w:r w:rsidR="00262B4C">
        <w:t xml:space="preserve"> сельсовета </w:t>
      </w:r>
      <w:r>
        <w:t>заявление об установлении границ территории с описанием границ, подписанное членами инициативной группы граждан.</w:t>
      </w:r>
    </w:p>
    <w:p w:rsidR="00541F73" w:rsidRDefault="004F24F1" w:rsidP="00850FF6">
      <w:pPr>
        <w:pStyle w:val="11"/>
        <w:numPr>
          <w:ilvl w:val="1"/>
          <w:numId w:val="4"/>
        </w:numPr>
        <w:shd w:val="clear" w:color="auto" w:fill="auto"/>
        <w:tabs>
          <w:tab w:val="left" w:pos="1100"/>
        </w:tabs>
        <w:spacing w:before="0" w:after="358" w:line="302" w:lineRule="exact"/>
        <w:ind w:right="20"/>
      </w:pPr>
      <w:r>
        <w:t xml:space="preserve">Глава муниципального образования </w:t>
      </w:r>
      <w:r w:rsidR="00614580">
        <w:t>Покровского</w:t>
      </w:r>
      <w:r w:rsidR="00262B4C">
        <w:t xml:space="preserve"> сельсовета</w:t>
      </w:r>
      <w:r>
        <w:t xml:space="preserve"> не вправе требовать представления иных документов.</w:t>
      </w:r>
    </w:p>
    <w:p w:rsidR="00541F73" w:rsidRDefault="004F24F1">
      <w:pPr>
        <w:pStyle w:val="10"/>
        <w:keepNext/>
        <w:keepLines/>
        <w:shd w:val="clear" w:color="auto" w:fill="auto"/>
        <w:spacing w:before="0" w:line="230" w:lineRule="exact"/>
        <w:ind w:left="1480"/>
        <w:jc w:val="left"/>
      </w:pPr>
      <w:bookmarkStart w:id="8" w:name="bookmark10"/>
      <w:r>
        <w:t>3. Принятие решения об установлении границ территории ТОС</w:t>
      </w:r>
      <w:bookmarkEnd w:id="8"/>
    </w:p>
    <w:p w:rsidR="00541F73" w:rsidRDefault="004F24F1" w:rsidP="00B709B2">
      <w:pPr>
        <w:pStyle w:val="11"/>
        <w:numPr>
          <w:ilvl w:val="1"/>
          <w:numId w:val="5"/>
        </w:numPr>
        <w:shd w:val="clear" w:color="auto" w:fill="auto"/>
        <w:tabs>
          <w:tab w:val="left" w:pos="1042"/>
        </w:tabs>
        <w:spacing w:before="0" w:after="0" w:line="302" w:lineRule="exact"/>
        <w:ind w:right="20"/>
      </w:pPr>
      <w:r>
        <w:t xml:space="preserve">Глава муниципального образования </w:t>
      </w:r>
      <w:r w:rsidR="00614580">
        <w:t>Покровского</w:t>
      </w:r>
      <w:r w:rsidR="00262B4C">
        <w:t xml:space="preserve"> сельсовета</w:t>
      </w:r>
      <w:r>
        <w:t xml:space="preserve"> в двухнедельный срок с момента представления заявления вносит на рассмотрение Совета</w:t>
      </w:r>
      <w:r w:rsidR="00262B4C">
        <w:t xml:space="preserve"> депутатов</w:t>
      </w:r>
      <w:r>
        <w:t xml:space="preserve"> вопрос об установлении границ территории ТОС.</w:t>
      </w:r>
    </w:p>
    <w:p w:rsidR="00541F73" w:rsidRDefault="004F24F1" w:rsidP="00B709B2">
      <w:pPr>
        <w:pStyle w:val="11"/>
        <w:numPr>
          <w:ilvl w:val="1"/>
          <w:numId w:val="5"/>
        </w:numPr>
        <w:shd w:val="clear" w:color="auto" w:fill="auto"/>
        <w:tabs>
          <w:tab w:val="left" w:pos="1215"/>
        </w:tabs>
        <w:spacing w:before="0" w:after="0" w:line="302" w:lineRule="exact"/>
        <w:ind w:right="20"/>
      </w:pPr>
      <w:r>
        <w:lastRenderedPageBreak/>
        <w:t>По итогам рассмотрения представленных документов Совет</w:t>
      </w:r>
      <w:r w:rsidR="00262B4C">
        <w:t xml:space="preserve"> депутатов</w:t>
      </w:r>
      <w:r>
        <w:t xml:space="preserve"> принимает следующее Решение:</w:t>
      </w:r>
    </w:p>
    <w:p w:rsidR="00541F73" w:rsidRDefault="004F24F1" w:rsidP="00B709B2">
      <w:pPr>
        <w:pStyle w:val="11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 w:line="302" w:lineRule="exact"/>
        <w:ind w:left="20" w:firstLine="540"/>
      </w:pPr>
      <w:r>
        <w:t>об установлении границ территории ТОС;</w:t>
      </w:r>
    </w:p>
    <w:p w:rsidR="00541F73" w:rsidRDefault="004F24F1" w:rsidP="00B709B2">
      <w:pPr>
        <w:pStyle w:val="11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 w:line="302" w:lineRule="exact"/>
        <w:ind w:left="20" w:firstLine="540"/>
      </w:pPr>
      <w:r>
        <w:t>о внесении изменений в границы территории ТОС;</w:t>
      </w:r>
    </w:p>
    <w:p w:rsidR="00541F73" w:rsidRDefault="004F24F1" w:rsidP="00B709B2">
      <w:pPr>
        <w:pStyle w:val="11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0" w:line="302" w:lineRule="exact"/>
        <w:ind w:left="20" w:firstLine="540"/>
      </w:pPr>
      <w:r>
        <w:t>об отказе в установлении границ территории ТОС;</w:t>
      </w:r>
    </w:p>
    <w:p w:rsidR="00541F73" w:rsidRPr="00B709B2" w:rsidRDefault="004F24F1" w:rsidP="00B709B2">
      <w:pPr>
        <w:pStyle w:val="11"/>
        <w:numPr>
          <w:ilvl w:val="1"/>
          <w:numId w:val="5"/>
        </w:numPr>
        <w:shd w:val="clear" w:color="auto" w:fill="auto"/>
        <w:tabs>
          <w:tab w:val="left" w:pos="980"/>
        </w:tabs>
        <w:spacing w:before="0" w:after="0" w:line="302" w:lineRule="exact"/>
        <w:ind w:right="20"/>
      </w:pPr>
      <w:r>
        <w:t>Решение Совета</w:t>
      </w:r>
      <w:r w:rsidR="00262B4C" w:rsidRPr="00850FF6">
        <w:t xml:space="preserve"> депутатов</w:t>
      </w:r>
      <w:r>
        <w:t xml:space="preserve"> о внесении изменений в границы территории ТОС, а также решение об отказе в установлении представленных границ территории ТОС должны быть мотивированными.</w:t>
      </w:r>
    </w:p>
    <w:p w:rsidR="00541F73" w:rsidRDefault="00B709B2" w:rsidP="00B709B2">
      <w:pPr>
        <w:pStyle w:val="11"/>
        <w:numPr>
          <w:ilvl w:val="1"/>
          <w:numId w:val="5"/>
        </w:numPr>
        <w:shd w:val="clear" w:color="auto" w:fill="auto"/>
        <w:spacing w:before="0" w:after="298" w:line="302" w:lineRule="exact"/>
      </w:pPr>
      <w:r>
        <w:t>В случае если Советом депутатов принято Решение о внесении изменений в границы территории ТОС или об отказе в установлении границ территории ТОС, инициативная группа граждан вправе обратиться в Совет депутатов повторно после внесения соответствующих изменений в границы территории ТОС.</w:t>
      </w:r>
      <w:r w:rsidR="004F24F1">
        <w:t xml:space="preserve"> </w:t>
      </w:r>
    </w:p>
    <w:sectPr w:rsidR="00541F73" w:rsidSect="00541F73">
      <w:type w:val="continuous"/>
      <w:pgSz w:w="11905" w:h="16837"/>
      <w:pgMar w:top="1186" w:right="844" w:bottom="1632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4E" w:rsidRDefault="00623D4E" w:rsidP="00541F73">
      <w:r>
        <w:separator/>
      </w:r>
    </w:p>
  </w:endnote>
  <w:endnote w:type="continuationSeparator" w:id="0">
    <w:p w:rsidR="00623D4E" w:rsidRDefault="00623D4E" w:rsidP="0054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4E" w:rsidRDefault="00623D4E"/>
  </w:footnote>
  <w:footnote w:type="continuationSeparator" w:id="0">
    <w:p w:rsidR="00623D4E" w:rsidRDefault="00623D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1BAA"/>
    <w:multiLevelType w:val="multilevel"/>
    <w:tmpl w:val="898AD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431307"/>
    <w:multiLevelType w:val="multilevel"/>
    <w:tmpl w:val="6008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7F748C2"/>
    <w:multiLevelType w:val="multilevel"/>
    <w:tmpl w:val="FBA453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9A240C"/>
    <w:multiLevelType w:val="multilevel"/>
    <w:tmpl w:val="1A2C5E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80175E"/>
    <w:multiLevelType w:val="multilevel"/>
    <w:tmpl w:val="48C8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3263DD"/>
    <w:multiLevelType w:val="multilevel"/>
    <w:tmpl w:val="898AD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1F73"/>
    <w:rsid w:val="000E2552"/>
    <w:rsid w:val="00262B4C"/>
    <w:rsid w:val="004F24F1"/>
    <w:rsid w:val="00541F73"/>
    <w:rsid w:val="00614580"/>
    <w:rsid w:val="00623D4E"/>
    <w:rsid w:val="00716F81"/>
    <w:rsid w:val="00731511"/>
    <w:rsid w:val="00850FF6"/>
    <w:rsid w:val="00952D30"/>
    <w:rsid w:val="009F25DA"/>
    <w:rsid w:val="00B709B2"/>
    <w:rsid w:val="00C00051"/>
    <w:rsid w:val="00C80043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F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F73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541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541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541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541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541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541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541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">
    <w:name w:val="Основной текст (4) + Полужирный"/>
    <w:basedOn w:val="4"/>
    <w:rsid w:val="00541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sid w:val="00541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50">
    <w:name w:val="Основной текст (5)"/>
    <w:basedOn w:val="a"/>
    <w:link w:val="5"/>
    <w:rsid w:val="00541F73"/>
    <w:pPr>
      <w:shd w:val="clear" w:color="auto" w:fill="FFFFFF"/>
      <w:spacing w:before="90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541F73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541F73"/>
    <w:pPr>
      <w:shd w:val="clear" w:color="auto" w:fill="FFFFFF"/>
      <w:spacing w:before="420" w:after="7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541F73"/>
    <w:pPr>
      <w:shd w:val="clear" w:color="auto" w:fill="FFFFFF"/>
      <w:spacing w:before="78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541F73"/>
    <w:pPr>
      <w:shd w:val="clear" w:color="auto" w:fill="FFFFFF"/>
      <w:spacing w:before="300" w:after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541F7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34"/>
    <w:qFormat/>
    <w:rsid w:val="00262B4C"/>
    <w:pPr>
      <w:ind w:left="720"/>
      <w:contextualSpacing/>
    </w:pPr>
  </w:style>
  <w:style w:type="paragraph" w:styleId="a7">
    <w:name w:val="Title"/>
    <w:basedOn w:val="a"/>
    <w:link w:val="a8"/>
    <w:qFormat/>
    <w:rsid w:val="00614580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8">
    <w:name w:val="Название Знак"/>
    <w:basedOn w:val="a0"/>
    <w:link w:val="a7"/>
    <w:rsid w:val="00614580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установления границ территории территориальных общественных самоуправления во внутригородском муниципальном образовани</vt:lpstr>
    </vt:vector>
  </TitlesOfParts>
  <Company>Romeo1994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установления границ территории территориальных общественных самоуправления во внутригородском муниципальном образовани</dc:title>
  <dc:creator>Bannikov</dc:creator>
  <cp:lastModifiedBy>user</cp:lastModifiedBy>
  <cp:revision>5</cp:revision>
  <cp:lastPrinted>2018-06-26T09:50:00Z</cp:lastPrinted>
  <dcterms:created xsi:type="dcterms:W3CDTF">2018-06-14T11:45:00Z</dcterms:created>
  <dcterms:modified xsi:type="dcterms:W3CDTF">2018-06-26T09:50:00Z</dcterms:modified>
</cp:coreProperties>
</file>