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6C" w:rsidRDefault="00111F6C" w:rsidP="00111F6C">
      <w:pPr>
        <w:tabs>
          <w:tab w:val="left" w:pos="5529"/>
        </w:tabs>
        <w:spacing w:line="360" w:lineRule="auto"/>
        <w:ind w:right="3684"/>
        <w:jc w:val="center"/>
        <w:rPr>
          <w:b/>
        </w:rPr>
      </w:pPr>
      <w:r>
        <w:rPr>
          <w:b/>
        </w:rPr>
        <w:t>АДМИНИСТРАЦИЯ</w:t>
      </w:r>
    </w:p>
    <w:p w:rsidR="00111F6C" w:rsidRDefault="00111F6C" w:rsidP="00111F6C">
      <w:pPr>
        <w:tabs>
          <w:tab w:val="left" w:pos="5529"/>
          <w:tab w:val="left" w:pos="5670"/>
          <w:tab w:val="left" w:pos="5812"/>
        </w:tabs>
        <w:spacing w:line="360" w:lineRule="auto"/>
        <w:ind w:right="3684"/>
        <w:jc w:val="center"/>
        <w:rPr>
          <w:b/>
        </w:rPr>
      </w:pPr>
      <w:r>
        <w:rPr>
          <w:b/>
        </w:rPr>
        <w:t>МУНИЦИПАЛЬНОГО ОБРАЗОВАНИЯ</w:t>
      </w:r>
    </w:p>
    <w:p w:rsidR="00111F6C" w:rsidRDefault="00C35232" w:rsidP="00111F6C">
      <w:pPr>
        <w:tabs>
          <w:tab w:val="left" w:pos="5529"/>
        </w:tabs>
        <w:spacing w:line="360" w:lineRule="auto"/>
        <w:ind w:right="3684"/>
        <w:jc w:val="center"/>
        <w:rPr>
          <w:b/>
        </w:rPr>
      </w:pPr>
      <w:r>
        <w:rPr>
          <w:b/>
        </w:rPr>
        <w:t>ПОКРОВСКИЙ</w:t>
      </w:r>
      <w:r w:rsidR="00111F6C">
        <w:rPr>
          <w:b/>
        </w:rPr>
        <w:t xml:space="preserve"> СЕЛЬСОВЕТ</w:t>
      </w:r>
    </w:p>
    <w:p w:rsidR="00111F6C" w:rsidRDefault="00111F6C" w:rsidP="00111F6C">
      <w:pPr>
        <w:tabs>
          <w:tab w:val="left" w:pos="5529"/>
        </w:tabs>
        <w:spacing w:line="360" w:lineRule="auto"/>
        <w:ind w:right="3684"/>
        <w:jc w:val="center"/>
        <w:rPr>
          <w:b/>
        </w:rPr>
      </w:pPr>
      <w:r>
        <w:rPr>
          <w:b/>
        </w:rPr>
        <w:t>НОВОСЕРГИЕВСКОГО РАЙОНА</w:t>
      </w:r>
    </w:p>
    <w:p w:rsidR="00111F6C" w:rsidRDefault="00111F6C" w:rsidP="00111F6C">
      <w:pPr>
        <w:tabs>
          <w:tab w:val="left" w:pos="5529"/>
        </w:tabs>
        <w:spacing w:line="360" w:lineRule="auto"/>
        <w:ind w:right="3684"/>
        <w:jc w:val="center"/>
        <w:rPr>
          <w:b/>
        </w:rPr>
      </w:pPr>
      <w:r>
        <w:rPr>
          <w:b/>
        </w:rPr>
        <w:t>ОРЕНБУРГСКОЙ ОБЛАСТИ</w:t>
      </w:r>
    </w:p>
    <w:p w:rsidR="00111F6C" w:rsidRDefault="00111F6C" w:rsidP="00111F6C">
      <w:pPr>
        <w:tabs>
          <w:tab w:val="left" w:pos="5529"/>
        </w:tabs>
        <w:spacing w:line="360" w:lineRule="auto"/>
        <w:ind w:right="3684"/>
        <w:jc w:val="center"/>
        <w:rPr>
          <w:b/>
        </w:rPr>
      </w:pPr>
      <w:r>
        <w:rPr>
          <w:b/>
        </w:rPr>
        <w:t>ПОСТАНОВЛЕНИЕ</w:t>
      </w:r>
    </w:p>
    <w:p w:rsidR="00111F6C" w:rsidRDefault="00111F6C" w:rsidP="00111F6C">
      <w:pPr>
        <w:tabs>
          <w:tab w:val="left" w:pos="5529"/>
        </w:tabs>
        <w:ind w:right="3684"/>
        <w:jc w:val="center"/>
        <w:rPr>
          <w:b/>
        </w:rPr>
      </w:pPr>
    </w:p>
    <w:p w:rsidR="00111F6C" w:rsidRDefault="00C35232" w:rsidP="00111F6C">
      <w:pPr>
        <w:tabs>
          <w:tab w:val="left" w:pos="5529"/>
        </w:tabs>
        <w:ind w:right="3684"/>
        <w:jc w:val="center"/>
      </w:pPr>
      <w:r>
        <w:t>30</w:t>
      </w:r>
      <w:r w:rsidR="00111F6C">
        <w:t xml:space="preserve">.05.2024  г. № </w:t>
      </w:r>
      <w:r>
        <w:t>32</w:t>
      </w:r>
      <w:r w:rsidR="00111F6C">
        <w:t>-п</w:t>
      </w:r>
    </w:p>
    <w:p w:rsidR="00111F6C" w:rsidRDefault="00111F6C" w:rsidP="00111F6C">
      <w:pPr>
        <w:tabs>
          <w:tab w:val="left" w:pos="5529"/>
        </w:tabs>
        <w:ind w:right="3684"/>
        <w:jc w:val="center"/>
      </w:pPr>
      <w:proofErr w:type="spellStart"/>
      <w:r>
        <w:t>с</w:t>
      </w:r>
      <w:proofErr w:type="gramStart"/>
      <w:r>
        <w:t>.</w:t>
      </w:r>
      <w:r w:rsidR="00C35232">
        <w:t>П</w:t>
      </w:r>
      <w:proofErr w:type="gramEnd"/>
      <w:r w:rsidR="00C35232">
        <w:t>окровка</w:t>
      </w:r>
      <w:proofErr w:type="spellEnd"/>
    </w:p>
    <w:p w:rsidR="00111F6C" w:rsidRDefault="00111F6C" w:rsidP="00111F6C">
      <w:pPr>
        <w:pStyle w:val="a4"/>
        <w:keepLines w:val="0"/>
        <w:tabs>
          <w:tab w:val="clear" w:pos="360"/>
          <w:tab w:val="left" w:pos="2925"/>
        </w:tabs>
        <w:spacing w:before="0"/>
        <w:ind w:left="2127"/>
        <w:rPr>
          <w:color w:val="FF0000"/>
          <w:sz w:val="28"/>
          <w:szCs w:val="28"/>
        </w:rPr>
      </w:pPr>
      <w:r>
        <w:rPr>
          <w:noProof/>
        </w:rPr>
        <mc:AlternateContent>
          <mc:Choice Requires="wps">
            <w:drawing>
              <wp:anchor distT="0" distB="0" distL="114297" distR="114297" simplePos="0" relativeHeight="251656192" behindDoc="0" locked="0" layoutInCell="1" allowOverlap="1" wp14:anchorId="70D40064" wp14:editId="101FE588">
                <wp:simplePos x="0" y="0"/>
                <wp:positionH relativeFrom="column">
                  <wp:posOffset>3599815</wp:posOffset>
                </wp:positionH>
                <wp:positionV relativeFrom="paragraph">
                  <wp:posOffset>166370</wp:posOffset>
                </wp:positionV>
                <wp:extent cx="0" cy="374650"/>
                <wp:effectExtent l="0" t="0" r="19050" b="25400"/>
                <wp:wrapNone/>
                <wp:docPr id="560" name="Прямая соединительная линия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0"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3.45pt,13.1pt" to="283.4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" strokeweight=".26mm">
                <v:stroke joinstyle="miter"/>
              </v:line>
            </w:pict>
          </mc:Fallback>
        </mc:AlternateContent>
      </w:r>
      <w:r>
        <w:rPr>
          <w:noProof/>
        </w:rPr>
        <mc:AlternateContent>
          <mc:Choice Requires="wps">
            <w:drawing>
              <wp:anchor distT="4294967293" distB="4294967293" distL="114300" distR="114300" simplePos="0" relativeHeight="251657216" behindDoc="0" locked="0" layoutInCell="1" allowOverlap="1" wp14:anchorId="32B546C8" wp14:editId="6F693F38">
                <wp:simplePos x="0" y="0"/>
                <wp:positionH relativeFrom="column">
                  <wp:posOffset>3257550</wp:posOffset>
                </wp:positionH>
                <wp:positionV relativeFrom="paragraph">
                  <wp:posOffset>165735</wp:posOffset>
                </wp:positionV>
                <wp:extent cx="342900" cy="0"/>
                <wp:effectExtent l="0" t="0" r="19050" b="1905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6.5pt,13.05pt" to="28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" strokeweight=".26mm">
                <v:stroke joinstyle="miter"/>
              </v:line>
            </w:pict>
          </mc:Fallback>
        </mc:AlternateContent>
      </w:r>
      <w:r>
        <w:rPr>
          <w:noProof/>
        </w:rPr>
        <mc:AlternateContent>
          <mc:Choice Requires="wps">
            <w:drawing>
              <wp:anchor distT="4294967293" distB="4294967293" distL="114300" distR="114300" simplePos="0" relativeHeight="251658240" behindDoc="0" locked="0" layoutInCell="1" allowOverlap="1" wp14:anchorId="33AB3C02" wp14:editId="4B29EB86">
                <wp:simplePos x="0" y="0"/>
                <wp:positionH relativeFrom="column">
                  <wp:posOffset>-47625</wp:posOffset>
                </wp:positionH>
                <wp:positionV relativeFrom="paragraph">
                  <wp:posOffset>173990</wp:posOffset>
                </wp:positionV>
                <wp:extent cx="342900" cy="0"/>
                <wp:effectExtent l="0" t="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13.7pt" to="2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7apVwIAAGg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" strokeweight=".26mm">
                <v:stroke joinstyle="miter"/>
              </v:line>
            </w:pict>
          </mc:Fallback>
        </mc:AlternateContent>
      </w:r>
      <w:r>
        <w:rPr>
          <w:noProof/>
        </w:rPr>
        <mc:AlternateContent>
          <mc:Choice Requires="wps">
            <w:drawing>
              <wp:anchor distT="0" distB="0" distL="114297" distR="114297" simplePos="0" relativeHeight="251659264" behindDoc="0" locked="0" layoutInCell="1" allowOverlap="1" wp14:anchorId="223D4282" wp14:editId="232D2C00">
                <wp:simplePos x="0" y="0"/>
                <wp:positionH relativeFrom="column">
                  <wp:posOffset>-47625</wp:posOffset>
                </wp:positionH>
                <wp:positionV relativeFrom="paragraph">
                  <wp:posOffset>173990</wp:posOffset>
                </wp:positionV>
                <wp:extent cx="0" cy="342900"/>
                <wp:effectExtent l="0" t="0" r="19050" b="19050"/>
                <wp:wrapNone/>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7" o:spid="_x0000_s1026" style="position:absolute;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5pt,13.7pt" to="-3.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" strokeweight=".26mm">
                <v:stroke joinstyle="miter"/>
              </v:line>
            </w:pict>
          </mc:Fallback>
        </mc:AlternateContent>
      </w:r>
      <w:r>
        <w:rPr>
          <w:color w:val="FF0000"/>
          <w:sz w:val="28"/>
          <w:szCs w:val="28"/>
        </w:rPr>
        <w:tab/>
      </w:r>
    </w:p>
    <w:p w:rsidR="00111F6C" w:rsidRDefault="00111F6C" w:rsidP="00111F6C">
      <w:pPr>
        <w:ind w:right="3685"/>
        <w:jc w:val="both"/>
      </w:pPr>
      <w:r>
        <w:t xml:space="preserve">Об утверждении Правил обследования зеленых насаждений, расположенных на территории муниципального образования </w:t>
      </w:r>
      <w:r w:rsidR="00C35232">
        <w:t>Покровский</w:t>
      </w:r>
      <w:r>
        <w:t xml:space="preserve"> сельсовет Новосергиевского района Оренбургской области</w:t>
      </w:r>
    </w:p>
    <w:p w:rsidR="00111F6C" w:rsidRDefault="00111F6C" w:rsidP="00111F6C">
      <w:pPr>
        <w:tabs>
          <w:tab w:val="left" w:pos="5529"/>
        </w:tabs>
        <w:spacing w:line="360" w:lineRule="auto"/>
        <w:ind w:right="3684"/>
        <w:jc w:val="center"/>
        <w:rPr>
          <w:b/>
        </w:rPr>
      </w:pPr>
    </w:p>
    <w:p w:rsidR="00111F6C" w:rsidRDefault="00111F6C" w:rsidP="00111F6C">
      <w:pPr>
        <w:ind w:left="-5" w:firstLine="572"/>
        <w:contextualSpacing/>
        <w:jc w:val="both"/>
        <w:rPr>
          <w:szCs w:val="24"/>
        </w:rPr>
      </w:pPr>
      <w:r>
        <w:rPr>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приказом Госстроя России от 15.12.1999 №153 «Об утверждении Правил создания, охраны и содержания зеленых насаждений в городах Российской Федерации»:</w:t>
      </w:r>
    </w:p>
    <w:p w:rsidR="00111F6C" w:rsidRDefault="00111F6C" w:rsidP="00111F6C">
      <w:pPr>
        <w:ind w:left="39" w:firstLine="572"/>
        <w:contextualSpacing/>
        <w:jc w:val="both"/>
        <w:rPr>
          <w:szCs w:val="24"/>
        </w:rPr>
      </w:pPr>
      <w:r>
        <w:rPr>
          <w:szCs w:val="24"/>
        </w:rPr>
        <w:t>1. Утвердить Правила обследования зеленых насаждений, расположенных на территории муниципального образования</w:t>
      </w:r>
      <w:r>
        <w:rPr>
          <w:b/>
          <w:szCs w:val="24"/>
        </w:rPr>
        <w:t xml:space="preserve"> </w:t>
      </w:r>
      <w:r w:rsidR="00C35232">
        <w:rPr>
          <w:szCs w:val="24"/>
        </w:rPr>
        <w:t>Покровский</w:t>
      </w:r>
      <w:r>
        <w:rPr>
          <w:szCs w:val="24"/>
        </w:rPr>
        <w:t xml:space="preserve"> сельсовет Новосергиевского района Оренбургской области согласно приложению. </w:t>
      </w:r>
    </w:p>
    <w:p w:rsidR="00111F6C" w:rsidRDefault="00111F6C" w:rsidP="00111F6C">
      <w:pPr>
        <w:ind w:left="39" w:firstLine="572"/>
        <w:contextualSpacing/>
        <w:jc w:val="both"/>
        <w:rPr>
          <w:szCs w:val="24"/>
        </w:rPr>
      </w:pPr>
      <w:r>
        <w:rPr>
          <w:szCs w:val="24"/>
        </w:rPr>
        <w:t xml:space="preserve">2. </w:t>
      </w:r>
      <w:proofErr w:type="gramStart"/>
      <w:r>
        <w:rPr>
          <w:szCs w:val="24"/>
        </w:rPr>
        <w:t>Контроль за</w:t>
      </w:r>
      <w:proofErr w:type="gramEnd"/>
      <w:r>
        <w:rPr>
          <w:szCs w:val="24"/>
        </w:rPr>
        <w:t xml:space="preserve"> выполнением настоящего постановления оставляю за собой.</w:t>
      </w:r>
    </w:p>
    <w:p w:rsidR="00111F6C" w:rsidRDefault="00111F6C" w:rsidP="00111F6C">
      <w:pPr>
        <w:ind w:left="39" w:firstLine="572"/>
        <w:contextualSpacing/>
        <w:jc w:val="both"/>
        <w:rPr>
          <w:szCs w:val="24"/>
        </w:rPr>
      </w:pPr>
      <w:r>
        <w:rPr>
          <w:szCs w:val="24"/>
        </w:rPr>
        <w:t xml:space="preserve">3. Настоящее постановление подлежит опубликованию и размещению на официальном сайте администрации </w:t>
      </w:r>
      <w:r w:rsidR="00C35232">
        <w:rPr>
          <w:szCs w:val="24"/>
        </w:rPr>
        <w:t>муниципального образования Покровский</w:t>
      </w:r>
      <w:r>
        <w:rPr>
          <w:szCs w:val="24"/>
        </w:rPr>
        <w:t xml:space="preserve"> сельсовет Новосергиевского района Оренбургской области и информационном бюллетене «Муниципальный вестник </w:t>
      </w:r>
      <w:r w:rsidR="00C35232">
        <w:rPr>
          <w:szCs w:val="24"/>
        </w:rPr>
        <w:t>Покровского</w:t>
      </w:r>
      <w:r>
        <w:rPr>
          <w:szCs w:val="24"/>
        </w:rPr>
        <w:t xml:space="preserve"> сельсовета».</w:t>
      </w:r>
    </w:p>
    <w:p w:rsidR="00111F6C" w:rsidRDefault="00111F6C" w:rsidP="00111F6C">
      <w:pPr>
        <w:ind w:left="39" w:firstLine="572"/>
        <w:contextualSpacing/>
        <w:jc w:val="both"/>
        <w:rPr>
          <w:szCs w:val="24"/>
        </w:rPr>
      </w:pPr>
    </w:p>
    <w:p w:rsidR="00111F6C" w:rsidRDefault="00111F6C" w:rsidP="00111F6C">
      <w:pPr>
        <w:ind w:left="39" w:firstLine="572"/>
        <w:contextualSpacing/>
        <w:jc w:val="both"/>
        <w:rPr>
          <w:szCs w:val="24"/>
        </w:rPr>
      </w:pPr>
    </w:p>
    <w:p w:rsidR="00111F6C" w:rsidRDefault="00111F6C" w:rsidP="00111F6C">
      <w:pPr>
        <w:ind w:left="39" w:hanging="39"/>
        <w:contextualSpacing/>
        <w:jc w:val="both"/>
        <w:rPr>
          <w:szCs w:val="24"/>
        </w:rPr>
      </w:pPr>
      <w:r>
        <w:rPr>
          <w:szCs w:val="24"/>
        </w:rPr>
        <w:t>Глава муниципального образования</w:t>
      </w:r>
    </w:p>
    <w:p w:rsidR="00111F6C" w:rsidRDefault="00C35232" w:rsidP="00111F6C">
      <w:pPr>
        <w:ind w:left="39" w:hanging="39"/>
        <w:contextualSpacing/>
        <w:jc w:val="both"/>
        <w:rPr>
          <w:szCs w:val="24"/>
        </w:rPr>
      </w:pPr>
      <w:r>
        <w:rPr>
          <w:szCs w:val="24"/>
        </w:rPr>
        <w:t>Покровский</w:t>
      </w:r>
      <w:r w:rsidR="00111F6C">
        <w:rPr>
          <w:szCs w:val="24"/>
        </w:rPr>
        <w:t xml:space="preserve"> сельсовет                                  </w:t>
      </w:r>
      <w:r w:rsidR="00EA13FD">
        <w:rPr>
          <w:szCs w:val="24"/>
        </w:rPr>
        <w:t xml:space="preserve">            </w:t>
      </w:r>
      <w:r w:rsidR="00111F6C">
        <w:rPr>
          <w:szCs w:val="24"/>
        </w:rPr>
        <w:t xml:space="preserve">              </w:t>
      </w:r>
      <w:r>
        <w:rPr>
          <w:szCs w:val="24"/>
        </w:rPr>
        <w:t>А.А. Панченко</w:t>
      </w:r>
    </w:p>
    <w:p w:rsidR="00111F6C" w:rsidRDefault="00111F6C" w:rsidP="00111F6C">
      <w:pPr>
        <w:ind w:left="39" w:hanging="39"/>
        <w:contextualSpacing/>
        <w:jc w:val="both"/>
        <w:rPr>
          <w:szCs w:val="24"/>
        </w:rPr>
      </w:pPr>
    </w:p>
    <w:p w:rsidR="00111F6C" w:rsidRDefault="00111F6C" w:rsidP="00C35232">
      <w:pPr>
        <w:jc w:val="both"/>
        <w:rPr>
          <w:szCs w:val="24"/>
        </w:rPr>
      </w:pPr>
    </w:p>
    <w:p w:rsidR="00111F6C" w:rsidRDefault="00111F6C" w:rsidP="00111F6C">
      <w:pPr>
        <w:ind w:left="39" w:hanging="39"/>
        <w:contextualSpacing/>
        <w:jc w:val="both"/>
        <w:rPr>
          <w:szCs w:val="24"/>
        </w:rPr>
      </w:pPr>
    </w:p>
    <w:p w:rsidR="00111F6C" w:rsidRDefault="00111F6C" w:rsidP="00111F6C">
      <w:pPr>
        <w:ind w:left="39" w:hanging="39"/>
        <w:contextualSpacing/>
        <w:jc w:val="both"/>
        <w:rPr>
          <w:szCs w:val="24"/>
        </w:rPr>
      </w:pPr>
      <w:r>
        <w:rPr>
          <w:szCs w:val="24"/>
        </w:rPr>
        <w:t>Разослано:    прокурору, в дело</w:t>
      </w:r>
      <w:r w:rsidR="00C35232">
        <w:rPr>
          <w:szCs w:val="24"/>
        </w:rPr>
        <w:t>, для обнародования.</w:t>
      </w:r>
    </w:p>
    <w:p w:rsidR="00C35232" w:rsidRDefault="00C35232" w:rsidP="00111F6C">
      <w:pPr>
        <w:ind w:left="39" w:hanging="39"/>
        <w:contextualSpacing/>
        <w:jc w:val="both"/>
        <w:rPr>
          <w:szCs w:val="24"/>
        </w:rPr>
      </w:pPr>
    </w:p>
    <w:p w:rsidR="00111F6C" w:rsidRDefault="00111F6C" w:rsidP="00111F6C">
      <w:pPr>
        <w:ind w:left="39" w:firstLine="572"/>
        <w:contextualSpacing/>
        <w:jc w:val="right"/>
        <w:rPr>
          <w:szCs w:val="24"/>
        </w:rPr>
      </w:pPr>
      <w:r>
        <w:rPr>
          <w:szCs w:val="24"/>
        </w:rPr>
        <w:lastRenderedPageBreak/>
        <w:t xml:space="preserve">Приложение  </w:t>
      </w:r>
    </w:p>
    <w:p w:rsidR="00111F6C" w:rsidRDefault="00111F6C" w:rsidP="00111F6C">
      <w:pPr>
        <w:ind w:left="39" w:firstLine="572"/>
        <w:contextualSpacing/>
        <w:jc w:val="right"/>
        <w:rPr>
          <w:szCs w:val="24"/>
        </w:rPr>
      </w:pPr>
      <w:r>
        <w:rPr>
          <w:szCs w:val="24"/>
        </w:rPr>
        <w:t>к постановлению администрации</w:t>
      </w:r>
    </w:p>
    <w:p w:rsidR="00111F6C" w:rsidRDefault="00111F6C" w:rsidP="00111F6C">
      <w:pPr>
        <w:ind w:left="39" w:firstLine="572"/>
        <w:contextualSpacing/>
        <w:jc w:val="right"/>
        <w:rPr>
          <w:szCs w:val="24"/>
        </w:rPr>
      </w:pPr>
      <w:r>
        <w:rPr>
          <w:szCs w:val="24"/>
        </w:rPr>
        <w:t>муниципального образования</w:t>
      </w:r>
    </w:p>
    <w:p w:rsidR="00111F6C" w:rsidRDefault="00C35232" w:rsidP="00111F6C">
      <w:pPr>
        <w:ind w:left="39" w:firstLine="572"/>
        <w:contextualSpacing/>
        <w:jc w:val="right"/>
        <w:rPr>
          <w:szCs w:val="24"/>
        </w:rPr>
      </w:pPr>
      <w:r>
        <w:rPr>
          <w:szCs w:val="24"/>
        </w:rPr>
        <w:t>Покровский</w:t>
      </w:r>
      <w:r w:rsidR="00111F6C">
        <w:rPr>
          <w:szCs w:val="24"/>
        </w:rPr>
        <w:t xml:space="preserve"> сельсовет</w:t>
      </w:r>
    </w:p>
    <w:p w:rsidR="00111F6C" w:rsidRPr="00EA13FD" w:rsidRDefault="00C35232" w:rsidP="00EA13FD">
      <w:pPr>
        <w:ind w:left="39" w:firstLine="572"/>
        <w:contextualSpacing/>
        <w:jc w:val="right"/>
        <w:rPr>
          <w:szCs w:val="24"/>
        </w:rPr>
      </w:pPr>
      <w:r>
        <w:rPr>
          <w:szCs w:val="24"/>
        </w:rPr>
        <w:t>от 30</w:t>
      </w:r>
      <w:r w:rsidR="00111F6C">
        <w:rPr>
          <w:szCs w:val="24"/>
        </w:rPr>
        <w:t xml:space="preserve">.05.2024 № </w:t>
      </w:r>
      <w:r>
        <w:rPr>
          <w:szCs w:val="24"/>
        </w:rPr>
        <w:t>32</w:t>
      </w:r>
      <w:r w:rsidR="00111F6C">
        <w:rPr>
          <w:szCs w:val="24"/>
        </w:rPr>
        <w:t>-п</w:t>
      </w:r>
    </w:p>
    <w:p w:rsidR="00111F6C" w:rsidRDefault="00111F6C" w:rsidP="00111F6C">
      <w:pPr>
        <w:jc w:val="center"/>
        <w:rPr>
          <w:b/>
        </w:rPr>
      </w:pPr>
      <w:r>
        <w:rPr>
          <w:b/>
        </w:rPr>
        <w:t>Правила</w:t>
      </w:r>
    </w:p>
    <w:p w:rsidR="00111F6C" w:rsidRDefault="00111F6C" w:rsidP="00111F6C">
      <w:pPr>
        <w:jc w:val="center"/>
        <w:rPr>
          <w:b/>
        </w:rPr>
      </w:pPr>
      <w:r>
        <w:rPr>
          <w:b/>
        </w:rPr>
        <w:t xml:space="preserve"> обследования зеленых насаждений, расположенных на территории муниципального образования</w:t>
      </w:r>
      <w:r>
        <w:t xml:space="preserve"> </w:t>
      </w:r>
      <w:r w:rsidR="00C35232">
        <w:rPr>
          <w:b/>
        </w:rPr>
        <w:t>Покровский</w:t>
      </w:r>
      <w:r>
        <w:rPr>
          <w:b/>
        </w:rPr>
        <w:t xml:space="preserve"> сельсовет Новосергиевского района Оренбургской области </w:t>
      </w:r>
    </w:p>
    <w:p w:rsidR="00111F6C" w:rsidRDefault="00111F6C" w:rsidP="00111F6C">
      <w:pPr>
        <w:jc w:val="center"/>
        <w:rPr>
          <w:b/>
        </w:rPr>
      </w:pPr>
    </w:p>
    <w:p w:rsidR="00111F6C" w:rsidRDefault="00111F6C" w:rsidP="00111F6C">
      <w:pPr>
        <w:jc w:val="center"/>
        <w:rPr>
          <w:b/>
        </w:rPr>
      </w:pPr>
      <w:r>
        <w:rPr>
          <w:b/>
        </w:rPr>
        <w:t>1. Общие положения</w:t>
      </w:r>
    </w:p>
    <w:p w:rsidR="00111F6C" w:rsidRPr="00EA13FD" w:rsidRDefault="00111F6C" w:rsidP="00111F6C">
      <w:pPr>
        <w:jc w:val="center"/>
      </w:pPr>
    </w:p>
    <w:p w:rsidR="00111F6C" w:rsidRPr="00EA13FD" w:rsidRDefault="00111F6C" w:rsidP="00111F6C">
      <w:pPr>
        <w:ind w:firstLine="557"/>
        <w:jc w:val="both"/>
      </w:pPr>
      <w:r w:rsidRPr="00EA13FD">
        <w:t xml:space="preserve">1.1. </w:t>
      </w:r>
      <w:proofErr w:type="gramStart"/>
      <w:r w:rsidRPr="00EA13FD">
        <w:t xml:space="preserve">Настоящие Правила обследования зеленых насаждений, расположенных на территории муниципального образования </w:t>
      </w:r>
      <w:r w:rsidR="00C35232">
        <w:t xml:space="preserve">Покровский </w:t>
      </w:r>
      <w:r w:rsidRPr="00EA13FD">
        <w:t>сельсовет Новосергиевского района Оренбургской области (далее - Правила), разработаны в соответствии с требованиями Федерального закона от 06.10.2003 № 131ФЗ «Об общих принципах организации местного самоуправления в Российской Федерации», приказом Госстроя России от 15.12.1999 №153 «Об утверждении Правил создания, охраны и содержания зеленых насаждений в городах Российской Федерации».</w:t>
      </w:r>
      <w:proofErr w:type="gramEnd"/>
    </w:p>
    <w:p w:rsidR="00111F6C" w:rsidRPr="00EA13FD" w:rsidRDefault="00111F6C" w:rsidP="00111F6C">
      <w:pPr>
        <w:ind w:firstLine="557"/>
        <w:jc w:val="both"/>
      </w:pPr>
      <w:r w:rsidRPr="00EA13FD">
        <w:t xml:space="preserve">1.2. Обследование зеленых насаждений организуется в отношении зеленых насаждений, расположенных в границах населенных пунктов муниципального образования </w:t>
      </w:r>
      <w:r w:rsidR="00C35232">
        <w:t>Покровский</w:t>
      </w:r>
      <w:r w:rsidRPr="00EA13FD">
        <w:t xml:space="preserve"> сельсовет Новосергиевского района Оренбургской области (далее – муниципальное образование) и не находящихся в собственности физических и юридических лиц.</w:t>
      </w:r>
    </w:p>
    <w:p w:rsidR="00111F6C" w:rsidRPr="00EA13FD" w:rsidRDefault="00111F6C" w:rsidP="00111F6C">
      <w:pPr>
        <w:ind w:firstLine="557"/>
        <w:jc w:val="both"/>
      </w:pPr>
      <w:r w:rsidRPr="00EA13FD">
        <w:t xml:space="preserve">1.3. Обследование зеленых насаждений осуществляется с целью эффективного </w:t>
      </w:r>
      <w:proofErr w:type="gramStart"/>
      <w:r w:rsidRPr="00EA13FD">
        <w:t>контроля за</w:t>
      </w:r>
      <w:proofErr w:type="gramEnd"/>
      <w:r w:rsidRPr="00EA13FD">
        <w:t xml:space="preserve"> состоянием зеленых насаждений, выявления зеленых насаждений, которые подлежат санитарной рубке, </w:t>
      </w:r>
      <w:r w:rsidRPr="00EA13FD">
        <w:rPr>
          <w:shd w:val="clear" w:color="auto" w:fill="FFFFFF"/>
        </w:rPr>
        <w:t xml:space="preserve">разработки своевременных мер по защите и восстановлению озелененных территорий. </w:t>
      </w:r>
    </w:p>
    <w:p w:rsidR="00111F6C" w:rsidRPr="00EA13FD" w:rsidRDefault="00111F6C" w:rsidP="00111F6C">
      <w:pPr>
        <w:ind w:firstLine="557"/>
        <w:jc w:val="both"/>
      </w:pPr>
      <w:r w:rsidRPr="00EA13FD">
        <w:t xml:space="preserve">1.4. Органом, уполномоченным на проведение обследования зеленых насаждений, является администрации муниципального образования </w:t>
      </w:r>
      <w:r w:rsidR="00C35232">
        <w:t>Покровский</w:t>
      </w:r>
      <w:r w:rsidRPr="00EA13FD">
        <w:t xml:space="preserve"> сельсовет Новосергиевского района Оренбургской области (далее – Уполномоченный орган).</w:t>
      </w:r>
    </w:p>
    <w:p w:rsidR="00111F6C" w:rsidRPr="00EA13FD" w:rsidRDefault="00111F6C" w:rsidP="00111F6C">
      <w:pPr>
        <w:ind w:firstLine="557"/>
        <w:jc w:val="both"/>
      </w:pPr>
      <w:r w:rsidRPr="00EA13FD">
        <w:t>1.5. В настоящих Правилах используются следующие основные понятия:</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rPr>
        <w:t>газон</w:t>
      </w:r>
      <w:r w:rsidRPr="00EA13FD">
        <w:rPr>
          <w:sz w:val="28"/>
          <w:szCs w:val="28"/>
        </w:rPr>
        <w:t>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rPr>
        <w:t>дерево</w:t>
      </w:r>
      <w:r w:rsidRPr="00EA13FD">
        <w:rPr>
          <w:sz w:val="28"/>
          <w:szCs w:val="28"/>
        </w:rPr>
        <w:t> - растение (обычно не ниже 2 метров) с многолетними деревенеющими стеблями и корнями, имеющее четко выраженный главный стебель (диаметром не менее 8 см на высоте 1,3 м, за исключением саженцев) - ствол с ветвями, образующими крону;</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rPr>
        <w:t>зеленые насаждения</w:t>
      </w:r>
      <w:r w:rsidRPr="00EA13FD">
        <w:rPr>
          <w:sz w:val="28"/>
          <w:szCs w:val="28"/>
        </w:rPr>
        <w:t> - древесно-кустарниковая и травянистая растительность естественного и искусственного происхождения;</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rPr>
        <w:t>кустарник</w:t>
      </w:r>
      <w:r w:rsidRPr="00EA13FD">
        <w:rPr>
          <w:sz w:val="28"/>
          <w:szCs w:val="28"/>
        </w:rPr>
        <w:t xml:space="preserve"> - многолетнее деревянистое растение высотой 0,8 - 6 м, в отличие от деревьев не имеющее во взрослом состоянии главного ствола, а </w:t>
      </w:r>
      <w:r w:rsidRPr="00EA13FD">
        <w:rPr>
          <w:sz w:val="28"/>
          <w:szCs w:val="28"/>
        </w:rPr>
        <w:lastRenderedPageBreak/>
        <w:t>имеющие несколько или много стеблей, часто существующих бок о бок и сменяющих друг друга;</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shd w:val="clear" w:color="auto" w:fill="FFFFFF"/>
        </w:rPr>
        <w:t>озеленённая территория</w:t>
      </w:r>
      <w:r w:rsidRPr="00EA13FD">
        <w:rPr>
          <w:sz w:val="28"/>
          <w:szCs w:val="28"/>
          <w:shd w:val="clear" w:color="auto" w:fill="FFFFFF"/>
        </w:rPr>
        <w:t> - участок территории населённого пункта, занятый преимущественно искусственно созданными садово-парковыми комплексами и объектами (парк, сад, сквер), а также территории жилых, общественно-деловых и других территориальных зон, не менее 70% поверхности которых занято зелёными насаждениями и другим растительным покровом;</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rPr>
        <w:t>повреждение зеленых насаждений</w:t>
      </w:r>
      <w:r w:rsidRPr="00EA13FD">
        <w:rPr>
          <w:sz w:val="28"/>
          <w:szCs w:val="28"/>
        </w:rPr>
        <w:t>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111F6C" w:rsidRPr="00EA13FD" w:rsidRDefault="00111F6C" w:rsidP="00111F6C">
      <w:pPr>
        <w:pStyle w:val="s1"/>
        <w:shd w:val="clear" w:color="auto" w:fill="FFFFFF"/>
        <w:spacing w:before="0" w:beforeAutospacing="0" w:after="0" w:afterAutospacing="0"/>
        <w:ind w:firstLine="557"/>
        <w:jc w:val="both"/>
        <w:rPr>
          <w:sz w:val="28"/>
          <w:szCs w:val="28"/>
        </w:rPr>
      </w:pPr>
      <w:r w:rsidRPr="00EA13FD">
        <w:rPr>
          <w:rStyle w:val="s10"/>
          <w:bCs/>
          <w:sz w:val="28"/>
          <w:szCs w:val="28"/>
        </w:rPr>
        <w:t>сухостой</w:t>
      </w:r>
      <w:r w:rsidRPr="00EA13FD">
        <w:rPr>
          <w:sz w:val="28"/>
          <w:szCs w:val="28"/>
        </w:rPr>
        <w:t> - усохшие, стоящие на корню деревья и кустарники.</w:t>
      </w:r>
    </w:p>
    <w:p w:rsidR="00111F6C" w:rsidRPr="00EA13FD" w:rsidRDefault="00111F6C" w:rsidP="00111F6C">
      <w:pPr>
        <w:ind w:firstLine="557"/>
        <w:jc w:val="both"/>
      </w:pPr>
    </w:p>
    <w:p w:rsidR="00111F6C" w:rsidRPr="00EA13FD" w:rsidRDefault="00111F6C" w:rsidP="00111F6C">
      <w:pPr>
        <w:jc w:val="center"/>
        <w:rPr>
          <w:b/>
        </w:rPr>
      </w:pPr>
      <w:r w:rsidRPr="00EA13FD">
        <w:rPr>
          <w:b/>
        </w:rPr>
        <w:t>2. Периодичность и сроки проведения обследования зеленых насаждений</w:t>
      </w:r>
    </w:p>
    <w:p w:rsidR="00111F6C" w:rsidRPr="00EA13FD" w:rsidRDefault="00111F6C" w:rsidP="00111F6C">
      <w:pPr>
        <w:ind w:firstLine="557"/>
      </w:pPr>
    </w:p>
    <w:p w:rsidR="00111F6C" w:rsidRPr="00EA13FD" w:rsidRDefault="00111F6C" w:rsidP="00111F6C">
      <w:pPr>
        <w:pStyle w:val="s1"/>
        <w:shd w:val="clear" w:color="auto" w:fill="FFFFFF"/>
        <w:spacing w:before="0" w:beforeAutospacing="0" w:after="0" w:afterAutospacing="0"/>
        <w:ind w:firstLine="567"/>
        <w:jc w:val="both"/>
        <w:rPr>
          <w:sz w:val="28"/>
          <w:szCs w:val="28"/>
        </w:rPr>
      </w:pPr>
      <w:r w:rsidRPr="00EA13FD">
        <w:rPr>
          <w:sz w:val="28"/>
          <w:szCs w:val="28"/>
        </w:rPr>
        <w:t>2.1. Обследование  зеленых насаждений осуществляется со следующей периодичностью:</w:t>
      </w:r>
    </w:p>
    <w:p w:rsidR="00111F6C" w:rsidRPr="00EA13FD" w:rsidRDefault="00111F6C" w:rsidP="00111F6C">
      <w:pPr>
        <w:pStyle w:val="s1"/>
        <w:shd w:val="clear" w:color="auto" w:fill="FFFFFF"/>
        <w:spacing w:before="0" w:beforeAutospacing="0" w:after="0" w:afterAutospacing="0"/>
        <w:ind w:firstLine="567"/>
        <w:jc w:val="both"/>
        <w:rPr>
          <w:sz w:val="28"/>
          <w:szCs w:val="28"/>
        </w:rPr>
      </w:pPr>
      <w:r w:rsidRPr="00EA13FD">
        <w:rPr>
          <w:sz w:val="28"/>
          <w:szCs w:val="28"/>
        </w:rPr>
        <w:t>- плановое ежегодное обследование;</w:t>
      </w:r>
    </w:p>
    <w:p w:rsidR="00111F6C" w:rsidRPr="00EA13FD" w:rsidRDefault="00111F6C" w:rsidP="00111F6C">
      <w:pPr>
        <w:pStyle w:val="s1"/>
        <w:shd w:val="clear" w:color="auto" w:fill="FFFFFF"/>
        <w:spacing w:before="0" w:beforeAutospacing="0" w:after="0" w:afterAutospacing="0"/>
        <w:ind w:firstLine="567"/>
        <w:jc w:val="both"/>
        <w:rPr>
          <w:sz w:val="28"/>
          <w:szCs w:val="28"/>
        </w:rPr>
      </w:pPr>
      <w:r w:rsidRPr="00EA13FD">
        <w:rPr>
          <w:sz w:val="28"/>
          <w:szCs w:val="28"/>
        </w:rPr>
        <w:t>- оперативное обследование.</w:t>
      </w:r>
    </w:p>
    <w:p w:rsidR="00111F6C" w:rsidRPr="00EA13FD" w:rsidRDefault="00111F6C" w:rsidP="00111F6C">
      <w:pPr>
        <w:pStyle w:val="s1"/>
        <w:shd w:val="clear" w:color="auto" w:fill="FFFFFF"/>
        <w:spacing w:before="0" w:beforeAutospacing="0" w:after="0" w:afterAutospacing="0"/>
        <w:ind w:firstLine="567"/>
        <w:jc w:val="both"/>
        <w:rPr>
          <w:sz w:val="28"/>
          <w:szCs w:val="28"/>
        </w:rPr>
      </w:pPr>
      <w:r w:rsidRPr="00EA13FD">
        <w:rPr>
          <w:sz w:val="28"/>
          <w:szCs w:val="28"/>
        </w:rPr>
        <w:t>2.2. Плановое обследование проводится Уполномоченным органом ежегодно весной (в конце апреля) с целью проверки состояния озелененных территорий общего пользования, включая состояние деревьев, кустарников, газонов, цветников, и готовности их к эксплуатации в последующий летний период. В процессе обследования уточняются объемы работ по посадке и подсадке растений, определяются зеленые насаждения, подлежащие санитарной рубке.</w:t>
      </w:r>
    </w:p>
    <w:p w:rsidR="00111F6C" w:rsidRPr="00EA13FD" w:rsidRDefault="00111F6C" w:rsidP="00111F6C">
      <w:pPr>
        <w:pStyle w:val="s1"/>
        <w:shd w:val="clear" w:color="auto" w:fill="FFFFFF"/>
        <w:spacing w:before="0" w:beforeAutospacing="0" w:after="0" w:afterAutospacing="0"/>
        <w:ind w:firstLine="567"/>
        <w:jc w:val="both"/>
        <w:rPr>
          <w:sz w:val="28"/>
          <w:szCs w:val="28"/>
        </w:rPr>
      </w:pPr>
      <w:r w:rsidRPr="00EA13FD">
        <w:rPr>
          <w:sz w:val="28"/>
          <w:szCs w:val="28"/>
        </w:rPr>
        <w:t xml:space="preserve">2.3. </w:t>
      </w:r>
      <w:r w:rsidRPr="00EA13FD">
        <w:rPr>
          <w:sz w:val="28"/>
          <w:szCs w:val="28"/>
          <w:shd w:val="clear" w:color="auto" w:fill="FFFFFF"/>
        </w:rPr>
        <w:t xml:space="preserve">Кроме планового ежегодного обследования может проводиться оперативное обследование по инициативе Уполномоченного органа после ливней, сильных ветров, снегопадов и других чрезвычайных обстоятельств, а также по </w:t>
      </w:r>
      <w:r w:rsidRPr="00EA13FD">
        <w:rPr>
          <w:sz w:val="28"/>
          <w:szCs w:val="28"/>
        </w:rPr>
        <w:t>письменным обращениям физических, юридических лиц либо их представителей (далее – заинтересованные лица).</w:t>
      </w:r>
    </w:p>
    <w:p w:rsidR="00111F6C" w:rsidRPr="00EA13FD" w:rsidRDefault="00111F6C" w:rsidP="00111F6C">
      <w:pPr>
        <w:ind w:firstLine="567"/>
        <w:jc w:val="both"/>
      </w:pPr>
      <w:r w:rsidRPr="00EA13FD">
        <w:t>2.4. Оперативное обследование зеленых насаждений по заявлениям заинтересованных лиц, за исключением зеленых насаждений, имеющих признаки аварийности, осуществляется в течение пятнадцати календарных дней с момента поступления заявления в Уполномоченный орган.</w:t>
      </w:r>
    </w:p>
    <w:p w:rsidR="00111F6C" w:rsidRPr="00EA13FD" w:rsidRDefault="00111F6C" w:rsidP="00111F6C">
      <w:pPr>
        <w:ind w:firstLine="567"/>
        <w:jc w:val="both"/>
      </w:pPr>
      <w:r w:rsidRPr="00EA13FD">
        <w:t>2.5. Обследование зеленых насаждений, имеющих признаки аварийности, производится в течение одного рабочего дня с момента поступления заявления в Уполномоченный орган.</w:t>
      </w:r>
    </w:p>
    <w:p w:rsidR="00111F6C" w:rsidRPr="00EA13FD" w:rsidRDefault="00111F6C" w:rsidP="00111F6C">
      <w:pPr>
        <w:pStyle w:val="s1"/>
        <w:shd w:val="clear" w:color="auto" w:fill="FFFFFF"/>
        <w:spacing w:before="0" w:beforeAutospacing="0" w:after="0" w:afterAutospacing="0"/>
        <w:ind w:firstLine="567"/>
        <w:jc w:val="both"/>
        <w:rPr>
          <w:sz w:val="28"/>
          <w:szCs w:val="28"/>
        </w:rPr>
      </w:pPr>
    </w:p>
    <w:p w:rsidR="00111F6C" w:rsidRPr="00EA13FD" w:rsidRDefault="00111F6C" w:rsidP="00111F6C">
      <w:pPr>
        <w:jc w:val="center"/>
        <w:rPr>
          <w:b/>
        </w:rPr>
      </w:pPr>
      <w:r w:rsidRPr="00EA13FD">
        <w:rPr>
          <w:b/>
        </w:rPr>
        <w:t>3. Порядок подачи заявлений на проведение обследования</w:t>
      </w:r>
    </w:p>
    <w:p w:rsidR="00111F6C" w:rsidRPr="00EA13FD" w:rsidRDefault="00111F6C" w:rsidP="00111F6C">
      <w:pPr>
        <w:ind w:firstLine="557"/>
      </w:pPr>
    </w:p>
    <w:p w:rsidR="00111F6C" w:rsidRPr="00EA13FD" w:rsidRDefault="00111F6C" w:rsidP="00111F6C">
      <w:pPr>
        <w:ind w:firstLine="557"/>
        <w:jc w:val="both"/>
      </w:pPr>
      <w:r w:rsidRPr="00EA13FD">
        <w:t xml:space="preserve">3.1. Заявление на проведение обследования зеленых насаждений подается в Уполномоченный орган по форме согласно приложению №1 к </w:t>
      </w:r>
      <w:r w:rsidRPr="00EA13FD">
        <w:lastRenderedPageBreak/>
        <w:t xml:space="preserve">настоящим Правилам, с указанием сведений о заявителе, количества и места произрастания зеленых насаждений, в отношении которых необходимо провести обследование, с приложением </w:t>
      </w:r>
      <w:proofErr w:type="spellStart"/>
      <w:r w:rsidRPr="00EA13FD">
        <w:t>фотофиксации</w:t>
      </w:r>
      <w:proofErr w:type="spellEnd"/>
      <w:r w:rsidRPr="00EA13FD">
        <w:t xml:space="preserve"> и информации, позволяющей идентифицировать местоположение каждого зеленого насаждения на местности.</w:t>
      </w:r>
    </w:p>
    <w:p w:rsidR="00111F6C" w:rsidRPr="00EA13FD" w:rsidRDefault="00111F6C" w:rsidP="00111F6C">
      <w:pPr>
        <w:pStyle w:val="11"/>
        <w:kinsoku w:val="0"/>
        <w:overflowPunct w:val="0"/>
        <w:spacing w:line="20" w:lineRule="atLeast"/>
        <w:ind w:left="0" w:right="2" w:firstLine="557"/>
        <w:jc w:val="both"/>
        <w:outlineLvl w:val="2"/>
        <w:rPr>
          <w:b w:val="0"/>
          <w:shd w:val="clear" w:color="auto" w:fill="FFFFFF"/>
        </w:rPr>
      </w:pPr>
      <w:r w:rsidRPr="00EA13FD">
        <w:rPr>
          <w:b w:val="0"/>
          <w:shd w:val="clear" w:color="auto" w:fill="FFFFFF"/>
        </w:rPr>
        <w:t>3.2.</w:t>
      </w:r>
      <w:r w:rsidRPr="00EA13FD">
        <w:rPr>
          <w:b w:val="0"/>
          <w:shd w:val="clear" w:color="auto" w:fill="FFFFFF"/>
        </w:rPr>
        <w:tab/>
        <w:t xml:space="preserve">Заявление должно содержать сведения, позволяющие идентифицировать заявителя (представителя заявителя):  </w:t>
      </w:r>
    </w:p>
    <w:p w:rsidR="00111F6C" w:rsidRPr="00EA13FD" w:rsidRDefault="00111F6C" w:rsidP="00111F6C">
      <w:pPr>
        <w:pStyle w:val="11"/>
        <w:kinsoku w:val="0"/>
        <w:overflowPunct w:val="0"/>
        <w:spacing w:line="20" w:lineRule="atLeast"/>
        <w:ind w:left="0" w:right="2" w:firstLine="557"/>
        <w:jc w:val="both"/>
        <w:outlineLvl w:val="2"/>
        <w:rPr>
          <w:b w:val="0"/>
          <w:shd w:val="clear" w:color="auto" w:fill="FFFFFF"/>
        </w:rPr>
      </w:pPr>
      <w:r w:rsidRPr="00EA13FD">
        <w:rPr>
          <w:b w:val="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111F6C" w:rsidRPr="00EA13FD" w:rsidRDefault="00111F6C" w:rsidP="00111F6C">
      <w:pPr>
        <w:pStyle w:val="11"/>
        <w:kinsoku w:val="0"/>
        <w:overflowPunct w:val="0"/>
        <w:spacing w:line="20" w:lineRule="atLeast"/>
        <w:ind w:left="0" w:right="2" w:firstLine="557"/>
        <w:jc w:val="both"/>
        <w:outlineLvl w:val="2"/>
        <w:rPr>
          <w:b w:val="0"/>
          <w:shd w:val="clear" w:color="auto" w:fill="FFFFFF"/>
        </w:rPr>
      </w:pPr>
      <w:proofErr w:type="gramStart"/>
      <w:r w:rsidRPr="00EA13FD">
        <w:rPr>
          <w:b w:val="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roofErr w:type="gramEnd"/>
    </w:p>
    <w:p w:rsidR="00111F6C" w:rsidRPr="00EA13FD" w:rsidRDefault="00111F6C" w:rsidP="00111F6C">
      <w:pPr>
        <w:pStyle w:val="11"/>
        <w:kinsoku w:val="0"/>
        <w:overflowPunct w:val="0"/>
        <w:spacing w:line="20" w:lineRule="atLeast"/>
        <w:ind w:left="0" w:right="2" w:firstLine="557"/>
        <w:jc w:val="both"/>
        <w:outlineLvl w:val="2"/>
        <w:rPr>
          <w:b w:val="0"/>
          <w:shd w:val="clear" w:color="auto" w:fill="FFFFFF"/>
        </w:rPr>
      </w:pPr>
      <w:r w:rsidRPr="00EA13FD">
        <w:rPr>
          <w:b w:val="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11F6C" w:rsidRPr="00EA13FD" w:rsidRDefault="00111F6C" w:rsidP="00111F6C">
      <w:pPr>
        <w:ind w:firstLine="557"/>
        <w:jc w:val="both"/>
      </w:pPr>
      <w:r w:rsidRPr="00EA13FD">
        <w:t>3.3. К заявлению, подаваемому представителем физического или юридического лица, должен быть приложен документ, подтверждающий его полномочия.</w:t>
      </w:r>
    </w:p>
    <w:p w:rsidR="00111F6C" w:rsidRPr="00EA13FD" w:rsidRDefault="00111F6C" w:rsidP="00111F6C">
      <w:pPr>
        <w:ind w:firstLine="557"/>
        <w:jc w:val="both"/>
      </w:pPr>
      <w:r w:rsidRPr="00EA13FD">
        <w:t>3.4. Заявитель имеет право приложить к заявлению заключение специализированной организации о состоянии зеленого насаждения.</w:t>
      </w:r>
    </w:p>
    <w:p w:rsidR="00111F6C" w:rsidRPr="00EA13FD" w:rsidRDefault="00111F6C" w:rsidP="00111F6C">
      <w:pPr>
        <w:ind w:firstLine="557"/>
        <w:jc w:val="both"/>
      </w:pPr>
      <w:r w:rsidRPr="00EA13FD">
        <w:t xml:space="preserve">3.5.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w:t>
      </w:r>
    </w:p>
    <w:p w:rsidR="00111F6C" w:rsidRPr="00EA13FD" w:rsidRDefault="00111F6C" w:rsidP="00111F6C">
      <w:pPr>
        <w:ind w:firstLine="557"/>
        <w:jc w:val="both"/>
      </w:pPr>
      <w:r w:rsidRPr="00EA13FD">
        <w:t xml:space="preserve">Заявления на проведение обследования хвойных видов зеленых насаждений подаются круглогодично. </w:t>
      </w:r>
    </w:p>
    <w:p w:rsidR="00111F6C" w:rsidRPr="00EA13FD" w:rsidRDefault="00111F6C" w:rsidP="00111F6C">
      <w:pPr>
        <w:ind w:firstLine="557"/>
        <w:jc w:val="both"/>
      </w:pPr>
      <w:r w:rsidRPr="00EA13FD">
        <w:t xml:space="preserve">Заявления на проведение обследования зеленых насаждений, обладающих признаками аварийности, подаются круглогодично. </w:t>
      </w:r>
    </w:p>
    <w:p w:rsidR="00111F6C" w:rsidRPr="00EA13FD" w:rsidRDefault="00111F6C" w:rsidP="00111F6C">
      <w:pPr>
        <w:ind w:firstLine="557"/>
      </w:pPr>
    </w:p>
    <w:p w:rsidR="00111F6C" w:rsidRPr="00EA13FD" w:rsidRDefault="00111F6C" w:rsidP="00111F6C">
      <w:pPr>
        <w:jc w:val="center"/>
      </w:pPr>
      <w:r w:rsidRPr="00EA13FD">
        <w:rPr>
          <w:b/>
        </w:rPr>
        <w:t>4</w:t>
      </w:r>
      <w:r w:rsidRPr="00EA13FD">
        <w:t xml:space="preserve">. </w:t>
      </w:r>
      <w:r w:rsidRPr="00EA13FD">
        <w:rPr>
          <w:b/>
        </w:rPr>
        <w:t>Порядок проведения обследования зеленых насаждений</w:t>
      </w:r>
    </w:p>
    <w:p w:rsidR="00111F6C" w:rsidRPr="00EA13FD" w:rsidRDefault="00111F6C" w:rsidP="00111F6C">
      <w:pPr>
        <w:ind w:firstLine="557"/>
      </w:pPr>
    </w:p>
    <w:p w:rsidR="00111F6C" w:rsidRPr="00EA13FD" w:rsidRDefault="00111F6C" w:rsidP="00111F6C">
      <w:pPr>
        <w:ind w:firstLine="557"/>
        <w:jc w:val="both"/>
      </w:pPr>
      <w:r w:rsidRPr="00EA13FD">
        <w:t>4.1. Обследование зеленых насаждений осуществляет постоянно действующая Комиссия по проведению обследования зеленых насаждений (далее - Комиссия), состав которой утверждается распоряжением главы муниципального образования.</w:t>
      </w:r>
    </w:p>
    <w:p w:rsidR="00111F6C" w:rsidRPr="00EA13FD" w:rsidRDefault="00111F6C" w:rsidP="00111F6C">
      <w:pPr>
        <w:ind w:firstLine="557"/>
        <w:jc w:val="both"/>
      </w:pPr>
      <w:r w:rsidRPr="00EA13FD">
        <w:lastRenderedPageBreak/>
        <w:t>4.2. Заявитель уведомляется о дате и времени проведения обследования любым доступным способом. Заявитель имеет право присутствовать при проведении обследования.</w:t>
      </w:r>
    </w:p>
    <w:p w:rsidR="00111F6C" w:rsidRPr="00EA13FD" w:rsidRDefault="00111F6C" w:rsidP="00111F6C">
      <w:pPr>
        <w:ind w:firstLine="557"/>
        <w:jc w:val="both"/>
      </w:pPr>
      <w:r w:rsidRPr="00EA13FD">
        <w:t xml:space="preserve">4.3. Комиссия осуществляет выезд на место для проведения обследования зеленых насаждений. </w:t>
      </w:r>
    </w:p>
    <w:p w:rsidR="00111F6C" w:rsidRPr="00EA13FD" w:rsidRDefault="00111F6C" w:rsidP="00111F6C">
      <w:pPr>
        <w:ind w:firstLine="557"/>
        <w:jc w:val="both"/>
      </w:pPr>
      <w:r w:rsidRPr="00EA13FD">
        <w:t>4.4. Обследование зеленых насаждений производится по визуальным признакам: по качественному состоянию зеленых насаждений; по наличию отклонений в развитии, положении, строении ствола и кроны; по наличию и степени поражения опасными инфекционными болезнями и вредителями; по наличию признаков аварийности.</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4.5. Признаки аварийного состояния зеленых насаждений (деревьев и кустарников):</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 наклон ствола с обрывом и поднятием корневой системы от уровня земли;</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 зависание ствола;</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 расщепление ствола (утрата целостности ствола дерева в продольном направлении)</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4.6. Качественное состояние деревьев определяется по следующим признакам:</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 хорошее - деревья здоровые, нормально развитые, признаков болезней и вредителей нет; повреждений ствола и скелетных ветвей, ран и дупел нет;</w:t>
      </w:r>
    </w:p>
    <w:p w:rsidR="00111F6C" w:rsidRPr="00EA13FD" w:rsidRDefault="00111F6C" w:rsidP="00111F6C">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удовлетворительное</w:t>
      </w:r>
      <w:proofErr w:type="gramEnd"/>
      <w:r w:rsidRPr="00EA13FD">
        <w:rPr>
          <w:sz w:val="28"/>
          <w:szCs w:val="28"/>
        </w:rPr>
        <w:t xml:space="preserve">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111F6C" w:rsidRPr="00EA13FD" w:rsidRDefault="00111F6C" w:rsidP="00EA13FD">
      <w:pPr>
        <w:pStyle w:val="s1"/>
        <w:spacing w:before="0" w:beforeAutospacing="0" w:after="0" w:afterAutospacing="0"/>
        <w:ind w:firstLine="557"/>
        <w:jc w:val="both"/>
        <w:rPr>
          <w:sz w:val="28"/>
          <w:szCs w:val="28"/>
        </w:rPr>
      </w:pPr>
      <w:proofErr w:type="gramStart"/>
      <w:r w:rsidRPr="00EA13FD">
        <w:rPr>
          <w:sz w:val="28"/>
          <w:szCs w:val="28"/>
        </w:rPr>
        <w:t xml:space="preserve">- неудовлетворительные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EA13FD">
        <w:rPr>
          <w:sz w:val="28"/>
          <w:szCs w:val="28"/>
        </w:rPr>
        <w:t>суховершинность</w:t>
      </w:r>
      <w:proofErr w:type="spellEnd"/>
      <w:r w:rsidRPr="00EA13FD">
        <w:rPr>
          <w:sz w:val="28"/>
          <w:szCs w:val="28"/>
        </w:rPr>
        <w:t xml:space="preserve">; механические повреждения ствола значительные, имеются дупла; </w:t>
      </w:r>
      <w:proofErr w:type="spellStart"/>
      <w:r w:rsidRPr="00EA13FD">
        <w:rPr>
          <w:sz w:val="28"/>
          <w:szCs w:val="28"/>
        </w:rPr>
        <w:t>старовозрастные</w:t>
      </w:r>
      <w:proofErr w:type="spellEnd"/>
      <w:r w:rsidRPr="00EA13FD">
        <w:rPr>
          <w:sz w:val="28"/>
          <w:szCs w:val="28"/>
        </w:rPr>
        <w:t xml:space="preserve">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roofErr w:type="gramEnd"/>
      <w:r w:rsidRPr="00EA13FD">
        <w:rPr>
          <w:sz w:val="28"/>
          <w:szCs w:val="28"/>
        </w:rPr>
        <w:t xml:space="preserve"> </w:t>
      </w:r>
      <w:proofErr w:type="gramStart"/>
      <w:r w:rsidRPr="00EA13FD">
        <w:rPr>
          <w:sz w:val="28"/>
          <w:szCs w:val="28"/>
        </w:rPr>
        <w:t>имеющие</w:t>
      </w:r>
      <w:proofErr w:type="gramEnd"/>
      <w:r w:rsidRPr="00EA13FD">
        <w:rPr>
          <w:sz w:val="28"/>
          <w:szCs w:val="28"/>
        </w:rPr>
        <w:t xml:space="preserve"> угол наклона 45 или более градусов.</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4.7. Качественное состояние кустарника определяется по следующим признакам:</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хорошее</w:t>
      </w:r>
      <w:proofErr w:type="gramEnd"/>
      <w:r w:rsidRPr="00EA13FD">
        <w:rPr>
          <w:sz w:val="28"/>
          <w:szCs w:val="28"/>
        </w:rPr>
        <w:t xml:space="preserve">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111F6C" w:rsidRPr="00EA13FD" w:rsidRDefault="00111F6C" w:rsidP="00EA13FD">
      <w:pPr>
        <w:pStyle w:val="s1"/>
        <w:spacing w:before="0" w:beforeAutospacing="0" w:after="0" w:afterAutospacing="0"/>
        <w:ind w:firstLine="557"/>
        <w:jc w:val="both"/>
        <w:rPr>
          <w:sz w:val="28"/>
          <w:szCs w:val="28"/>
        </w:rPr>
      </w:pPr>
      <w:proofErr w:type="gramStart"/>
      <w:r w:rsidRPr="00EA13FD">
        <w:rPr>
          <w:sz w:val="28"/>
          <w:szCs w:val="28"/>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roofErr w:type="gramEnd"/>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lastRenderedPageBreak/>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4.8. Качественное состояние газонов:</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хорошее</w:t>
      </w:r>
      <w:proofErr w:type="gramEnd"/>
      <w:r w:rsidRPr="00EA13FD">
        <w:rPr>
          <w:sz w:val="28"/>
          <w:szCs w:val="28"/>
        </w:rPr>
        <w:t xml:space="preserve"> - поверхность хорошо спланирована, травостой густой однородный, равномерный, регулярно стригущийся, цвет интенсивно зеленый; сорняков и мха нет;</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удовлетворительное</w:t>
      </w:r>
      <w:proofErr w:type="gramEnd"/>
      <w:r w:rsidRPr="00EA13FD">
        <w:rPr>
          <w:sz w:val="28"/>
          <w:szCs w:val="28"/>
        </w:rPr>
        <w:t xml:space="preserve"> - поверхность газона с заметными неровностями, травостой не ровный с примесью сорняков, нерегулярно стригущийся, цвет зеленый, плешин и вытоптанных мест нет;</w:t>
      </w:r>
    </w:p>
    <w:p w:rsidR="00111F6C" w:rsidRPr="00EA13FD" w:rsidRDefault="00111F6C" w:rsidP="00EA13FD">
      <w:pPr>
        <w:pStyle w:val="s1"/>
        <w:spacing w:before="0" w:beforeAutospacing="0" w:after="0" w:afterAutospacing="0"/>
        <w:ind w:firstLine="557"/>
        <w:jc w:val="both"/>
        <w:rPr>
          <w:sz w:val="28"/>
          <w:szCs w:val="28"/>
        </w:rPr>
      </w:pPr>
      <w:proofErr w:type="gramStart"/>
      <w:r w:rsidRPr="00EA13FD">
        <w:rPr>
          <w:sz w:val="28"/>
          <w:szCs w:val="28"/>
        </w:rPr>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roofErr w:type="gramEnd"/>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4.9. Качественное состояние цветников из многолетних растений:</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хорошее</w:t>
      </w:r>
      <w:proofErr w:type="gramEnd"/>
      <w:r w:rsidRPr="00EA13FD">
        <w:rPr>
          <w:sz w:val="28"/>
          <w:szCs w:val="28"/>
        </w:rPr>
        <w:t xml:space="preserve">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удовлетворительное</w:t>
      </w:r>
      <w:proofErr w:type="gramEnd"/>
      <w:r w:rsidRPr="00EA13FD">
        <w:rPr>
          <w:sz w:val="28"/>
          <w:szCs w:val="28"/>
        </w:rPr>
        <w:t xml:space="preserve">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111F6C" w:rsidRPr="00EA13FD" w:rsidRDefault="00111F6C" w:rsidP="00EA13FD">
      <w:pPr>
        <w:pStyle w:val="s1"/>
        <w:spacing w:before="0" w:beforeAutospacing="0" w:after="0" w:afterAutospacing="0"/>
        <w:ind w:firstLine="557"/>
        <w:jc w:val="both"/>
        <w:rPr>
          <w:sz w:val="28"/>
          <w:szCs w:val="28"/>
        </w:rPr>
      </w:pPr>
      <w:r w:rsidRPr="00EA13FD">
        <w:rPr>
          <w:sz w:val="28"/>
          <w:szCs w:val="28"/>
        </w:rPr>
        <w:t xml:space="preserve">- </w:t>
      </w:r>
      <w:proofErr w:type="gramStart"/>
      <w:r w:rsidRPr="00EA13FD">
        <w:rPr>
          <w:sz w:val="28"/>
          <w:szCs w:val="28"/>
        </w:rPr>
        <w:t>неудовлетворительное</w:t>
      </w:r>
      <w:proofErr w:type="gramEnd"/>
      <w:r w:rsidRPr="00EA13FD">
        <w:rPr>
          <w:sz w:val="28"/>
          <w:szCs w:val="28"/>
        </w:rPr>
        <w:t xml:space="preserve"> - почва не удобрена, поверхность спланирована грубо, растения слабо развиты, отпад значительный, сорняков много.</w:t>
      </w:r>
    </w:p>
    <w:p w:rsidR="00111F6C" w:rsidRPr="00EA13FD" w:rsidRDefault="00111F6C" w:rsidP="00EA13FD">
      <w:pPr>
        <w:ind w:firstLine="557"/>
        <w:jc w:val="both"/>
      </w:pPr>
      <w:r w:rsidRPr="00EA13FD">
        <w:rPr>
          <w:shd w:val="clear" w:color="auto" w:fill="FFFFFF"/>
        </w:rPr>
        <w:t xml:space="preserve">4.10. </w:t>
      </w:r>
      <w:r w:rsidRPr="00EA13FD">
        <w:t>По результатам проведения обследования зеленых насаждений Комиссией принимается одно из следующих:</w:t>
      </w:r>
    </w:p>
    <w:p w:rsidR="00111F6C" w:rsidRPr="00EA13FD" w:rsidRDefault="00111F6C" w:rsidP="00EA13FD">
      <w:pPr>
        <w:ind w:left="-15" w:firstLine="557"/>
        <w:contextualSpacing/>
        <w:jc w:val="both"/>
      </w:pPr>
      <w:r w:rsidRPr="00EA13FD">
        <w:t xml:space="preserve">- о необходимости проведения санитарно-оздоровительных мероприятий; </w:t>
      </w:r>
    </w:p>
    <w:p w:rsidR="00111F6C" w:rsidRPr="00EA13FD" w:rsidRDefault="00111F6C" w:rsidP="00EA13FD">
      <w:pPr>
        <w:ind w:left="577" w:firstLine="557"/>
        <w:contextualSpacing/>
        <w:jc w:val="both"/>
      </w:pPr>
      <w:r w:rsidRPr="00EA13FD">
        <w:t>- о необходимости проведения санитарной рубки;</w:t>
      </w:r>
    </w:p>
    <w:p w:rsidR="00111F6C" w:rsidRPr="00EA13FD" w:rsidRDefault="00111F6C" w:rsidP="00EA13FD">
      <w:pPr>
        <w:ind w:left="-15" w:firstLine="557"/>
        <w:contextualSpacing/>
        <w:jc w:val="both"/>
      </w:pPr>
      <w:r w:rsidRPr="00EA13FD">
        <w:t>- об отсутствии необходимости проведения санитарной рубки зеленых насаждений и санитарно-оздоровительных мероприятий.</w:t>
      </w:r>
    </w:p>
    <w:p w:rsidR="00111F6C" w:rsidRPr="00EA13FD" w:rsidRDefault="00111F6C" w:rsidP="00EA13FD">
      <w:pPr>
        <w:ind w:left="-15" w:firstLine="557"/>
        <w:contextualSpacing/>
        <w:jc w:val="both"/>
      </w:pPr>
      <w:r w:rsidRPr="00EA13FD">
        <w:t>4.11. Решение о необходимости проведения санитарной рубки принимается в отношении следующих деревьев и кустарников:</w:t>
      </w:r>
    </w:p>
    <w:p w:rsidR="00111F6C" w:rsidRPr="00EA13FD" w:rsidRDefault="00111F6C" w:rsidP="00EA13FD">
      <w:pPr>
        <w:ind w:left="-15" w:firstLine="557"/>
        <w:contextualSpacing/>
        <w:jc w:val="both"/>
      </w:pPr>
      <w:r w:rsidRPr="00EA13FD">
        <w:t xml:space="preserve">- </w:t>
      </w:r>
      <w:proofErr w:type="gramStart"/>
      <w:r w:rsidRPr="00EA13FD">
        <w:t>обладающих</w:t>
      </w:r>
      <w:proofErr w:type="gramEnd"/>
      <w:r w:rsidRPr="00EA13FD">
        <w:t xml:space="preserve"> признаками аварийности;</w:t>
      </w:r>
    </w:p>
    <w:p w:rsidR="00111F6C" w:rsidRPr="00EA13FD" w:rsidRDefault="00111F6C" w:rsidP="00EA13FD">
      <w:pPr>
        <w:ind w:left="-15" w:firstLine="557"/>
        <w:contextualSpacing/>
        <w:jc w:val="both"/>
      </w:pPr>
      <w:r w:rsidRPr="00EA13FD">
        <w:t>- неудовлетворительного состояния;</w:t>
      </w:r>
    </w:p>
    <w:p w:rsidR="00111F6C" w:rsidRPr="00EA13FD" w:rsidRDefault="00111F6C" w:rsidP="00EA13FD">
      <w:pPr>
        <w:ind w:left="-15" w:firstLine="557"/>
        <w:contextualSpacing/>
        <w:jc w:val="both"/>
      </w:pPr>
      <w:r w:rsidRPr="00EA13FD">
        <w:t>-  пораженных опасными болезнями или поврежденных (заселенных) вредителями в сильной степени, несовместимой с длительным сохранением их жизнеспособности, а также представляющих опасность как источник распространения возбудителей болезней или расселения вредителей.</w:t>
      </w:r>
    </w:p>
    <w:p w:rsidR="00111F6C" w:rsidRPr="00EA13FD" w:rsidRDefault="00111F6C" w:rsidP="00EA13FD">
      <w:pPr>
        <w:ind w:firstLine="557"/>
        <w:jc w:val="both"/>
      </w:pPr>
      <w:r w:rsidRPr="00EA13FD">
        <w:t>4.12. Деревья и кустарники, которые подлежат санитарной рубке, помечаются краской путем нанесения горизонтальной линии на стволах.</w:t>
      </w:r>
    </w:p>
    <w:p w:rsidR="00111F6C" w:rsidRPr="00EA13FD" w:rsidRDefault="00111F6C" w:rsidP="00EA13FD">
      <w:pPr>
        <w:ind w:firstLine="557"/>
        <w:jc w:val="both"/>
      </w:pPr>
      <w:r w:rsidRPr="00EA13FD">
        <w:t xml:space="preserve">При выявлении аварийных деревьев и кустарников, создающих угрозу причинения вреда  жизни и здоровья граждан, а также имуществу, меры </w:t>
      </w:r>
      <w:proofErr w:type="gramStart"/>
      <w:r w:rsidRPr="00EA13FD">
        <w:t>по</w:t>
      </w:r>
      <w:proofErr w:type="gramEnd"/>
      <w:r w:rsidRPr="00EA13FD">
        <w:t xml:space="preserve"> </w:t>
      </w:r>
      <w:proofErr w:type="gramStart"/>
      <w:r w:rsidRPr="00EA13FD">
        <w:t>санитарной</w:t>
      </w:r>
      <w:proofErr w:type="gramEnd"/>
      <w:r w:rsidRPr="00EA13FD">
        <w:t xml:space="preserve"> рубки принимаются в кратчайшие сроки после проведения  обследования.</w:t>
      </w:r>
    </w:p>
    <w:p w:rsidR="00111F6C" w:rsidRPr="00EA13FD" w:rsidRDefault="00111F6C" w:rsidP="00EA13FD">
      <w:pPr>
        <w:ind w:firstLine="557"/>
        <w:jc w:val="both"/>
      </w:pPr>
      <w:r w:rsidRPr="00EA13FD">
        <w:t>4.13. При высокой первоначальной ценности зеленых насаждений неудовлетворительного состояния могут быть проведены санитарно-</w:t>
      </w:r>
      <w:r w:rsidRPr="00EA13FD">
        <w:lastRenderedPageBreak/>
        <w:t>оздоровительные мероприятия взамен санитарной рубки, о чем делается отметка в Акте обследования.</w:t>
      </w:r>
    </w:p>
    <w:p w:rsidR="00111F6C" w:rsidRPr="00EA13FD" w:rsidRDefault="00111F6C" w:rsidP="00EA13FD">
      <w:pPr>
        <w:ind w:left="-15" w:firstLine="557"/>
        <w:contextualSpacing/>
        <w:jc w:val="both"/>
      </w:pPr>
      <w:proofErr w:type="gramStart"/>
      <w:r w:rsidRPr="00EA13FD">
        <w:t xml:space="preserve">Под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подразумеваются санитарная и формовочная глубокая обрезка их кроны, </w:t>
      </w:r>
      <w:proofErr w:type="spellStart"/>
      <w:r w:rsidRPr="00EA13FD">
        <w:t>разреживание</w:t>
      </w:r>
      <w:proofErr w:type="spellEnd"/>
      <w:r w:rsidRPr="00EA13FD">
        <w:t xml:space="preserve">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 укрепление (подпорка и прочее) стволов</w:t>
      </w:r>
      <w:proofErr w:type="gramEnd"/>
      <w:r w:rsidRPr="00EA13FD">
        <w:t xml:space="preserve"> и ветвей, лечение дупел.</w:t>
      </w:r>
    </w:p>
    <w:p w:rsidR="00111F6C" w:rsidRPr="00EA13FD" w:rsidRDefault="00111F6C" w:rsidP="00EA13FD">
      <w:pPr>
        <w:ind w:left="-15" w:firstLine="557"/>
        <w:contextualSpacing/>
        <w:jc w:val="both"/>
      </w:pPr>
      <w:r w:rsidRPr="00EA13FD">
        <w:t>К санитарно-оздоровительным мероприятиям по отношению к пораженным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111F6C" w:rsidRPr="00EA13FD" w:rsidRDefault="00111F6C" w:rsidP="00EA13FD">
      <w:pPr>
        <w:ind w:left="-15" w:firstLine="557"/>
        <w:contextualSpacing/>
        <w:jc w:val="both"/>
      </w:pPr>
      <w:r w:rsidRPr="00EA13FD">
        <w:t xml:space="preserve">К санитарно-оздоровительным мероприятиям по отношению к пораженным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w:t>
      </w:r>
      <w:proofErr w:type="spellStart"/>
      <w:r w:rsidRPr="00EA13FD">
        <w:t>инъекцирование</w:t>
      </w:r>
      <w:proofErr w:type="spellEnd"/>
      <w:r w:rsidRPr="00EA13FD">
        <w:t xml:space="preserve"> деревьев.</w:t>
      </w:r>
    </w:p>
    <w:p w:rsidR="00111F6C" w:rsidRPr="00EA13FD" w:rsidRDefault="00111F6C" w:rsidP="00EA13FD">
      <w:pPr>
        <w:ind w:left="-15" w:firstLine="708"/>
        <w:contextualSpacing/>
        <w:jc w:val="both"/>
      </w:pPr>
    </w:p>
    <w:p w:rsidR="00111F6C" w:rsidRPr="00EA13FD" w:rsidRDefault="00111F6C" w:rsidP="00EA13FD">
      <w:pPr>
        <w:ind w:left="-15" w:firstLine="15"/>
        <w:contextualSpacing/>
        <w:jc w:val="center"/>
        <w:rPr>
          <w:b/>
        </w:rPr>
      </w:pPr>
      <w:r w:rsidRPr="00EA13FD">
        <w:rPr>
          <w:b/>
        </w:rPr>
        <w:t>5. Оформление результатов обследования зеленых насаждений</w:t>
      </w:r>
    </w:p>
    <w:p w:rsidR="00111F6C" w:rsidRPr="00EA13FD" w:rsidRDefault="00111F6C" w:rsidP="00EA13FD">
      <w:pPr>
        <w:ind w:firstLine="557"/>
        <w:jc w:val="both"/>
      </w:pPr>
    </w:p>
    <w:p w:rsidR="00111F6C" w:rsidRPr="00EA13FD" w:rsidRDefault="00111F6C" w:rsidP="00EA13FD">
      <w:pPr>
        <w:ind w:firstLine="557"/>
        <w:jc w:val="both"/>
      </w:pPr>
      <w:r w:rsidRPr="00EA13FD">
        <w:t>5.1. Результаты оперативного обследования зеленых насаждений оформляются Актом обследования зеленых насаждений (приложение №2).</w:t>
      </w:r>
    </w:p>
    <w:p w:rsidR="00111F6C" w:rsidRPr="00EA13FD" w:rsidRDefault="00111F6C" w:rsidP="00EA13FD">
      <w:pPr>
        <w:ind w:firstLine="557"/>
        <w:jc w:val="both"/>
        <w:rPr>
          <w:shd w:val="clear" w:color="auto" w:fill="FFFFFF"/>
        </w:rPr>
      </w:pPr>
      <w:r w:rsidRPr="00EA13FD">
        <w:t xml:space="preserve">5.2. Если обследование проводилось по заявлению заинтересованных лиц, Акт обследования зеленых насаждений составляется </w:t>
      </w:r>
      <w:r w:rsidRPr="00EA13FD">
        <w:rPr>
          <w:shd w:val="clear" w:color="auto" w:fill="FFFFFF"/>
        </w:rPr>
        <w:t xml:space="preserve">в двух экземплярах, один из которых выдается заявителю, </w:t>
      </w:r>
      <w:r w:rsidRPr="00EA13FD">
        <w:t xml:space="preserve">о чем делается отметка в Акте обследования, </w:t>
      </w:r>
      <w:r w:rsidRPr="00EA13FD">
        <w:rPr>
          <w:shd w:val="clear" w:color="auto" w:fill="FFFFFF"/>
        </w:rPr>
        <w:t>второй экземпляр Акта обследования хранится в Уполномоченном органе.</w:t>
      </w:r>
    </w:p>
    <w:p w:rsidR="00111F6C" w:rsidRPr="00EA13FD" w:rsidRDefault="00111F6C" w:rsidP="00EA13FD">
      <w:pPr>
        <w:ind w:firstLine="557"/>
        <w:jc w:val="both"/>
      </w:pPr>
      <w:r w:rsidRPr="00EA13FD">
        <w:t>5.3. Акт обследования составляется, подписывается и передается заявителю не позднее следующего рабочего дня после проведения обследования.</w:t>
      </w:r>
    </w:p>
    <w:p w:rsidR="00111F6C" w:rsidRPr="00EA13FD" w:rsidRDefault="00111F6C" w:rsidP="00EA13FD">
      <w:pPr>
        <w:ind w:right="-15"/>
        <w:contextualSpacing/>
      </w:pPr>
    </w:p>
    <w:p w:rsidR="00111F6C" w:rsidRDefault="00111F6C"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Default="00EA13FD" w:rsidP="00EA13FD">
      <w:pPr>
        <w:ind w:right="-15" w:firstLine="5103"/>
        <w:contextualSpacing/>
      </w:pPr>
    </w:p>
    <w:p w:rsidR="00EA13FD" w:rsidRPr="00EA13FD" w:rsidRDefault="00EA13FD" w:rsidP="00EA13FD">
      <w:pPr>
        <w:ind w:right="-15" w:firstLine="5103"/>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EA13FD" w:rsidRPr="00EA13FD" w:rsidTr="00111F6C">
        <w:tc>
          <w:tcPr>
            <w:tcW w:w="4927" w:type="dxa"/>
          </w:tcPr>
          <w:p w:rsidR="00111F6C" w:rsidRPr="00EA13FD" w:rsidRDefault="00111F6C" w:rsidP="00EA13FD">
            <w:pPr>
              <w:ind w:right="-15"/>
              <w:contextualSpacing/>
              <w:rPr>
                <w:b/>
                <w:sz w:val="32"/>
                <w:szCs w:val="32"/>
                <w:lang w:eastAsia="en-US"/>
              </w:rPr>
            </w:pPr>
          </w:p>
        </w:tc>
        <w:tc>
          <w:tcPr>
            <w:tcW w:w="4927" w:type="dxa"/>
            <w:hideMark/>
          </w:tcPr>
          <w:p w:rsidR="00111F6C" w:rsidRPr="00EA13FD" w:rsidRDefault="00111F6C" w:rsidP="00EA13FD">
            <w:pPr>
              <w:ind w:right="-15"/>
              <w:contextualSpacing/>
              <w:jc w:val="right"/>
              <w:rPr>
                <w:szCs w:val="32"/>
                <w:lang w:eastAsia="en-US"/>
              </w:rPr>
            </w:pPr>
            <w:r w:rsidRPr="00EA13FD">
              <w:rPr>
                <w:szCs w:val="32"/>
                <w:lang w:eastAsia="en-US"/>
              </w:rPr>
              <w:t>Приложение № 1</w:t>
            </w:r>
          </w:p>
          <w:p w:rsidR="00111F6C" w:rsidRPr="00EA13FD" w:rsidRDefault="00111F6C" w:rsidP="00EA13FD">
            <w:pPr>
              <w:ind w:right="-15"/>
              <w:contextualSpacing/>
              <w:jc w:val="right"/>
              <w:rPr>
                <w:szCs w:val="32"/>
                <w:lang w:eastAsia="en-US"/>
              </w:rPr>
            </w:pPr>
            <w:r w:rsidRPr="00EA13FD">
              <w:rPr>
                <w:szCs w:val="32"/>
                <w:lang w:eastAsia="en-US"/>
              </w:rPr>
              <w:t xml:space="preserve">к Правилам </w:t>
            </w:r>
          </w:p>
        </w:tc>
      </w:tr>
    </w:tbl>
    <w:p w:rsidR="00111F6C" w:rsidRPr="00EA13FD" w:rsidRDefault="00111F6C" w:rsidP="00EA13FD">
      <w:pPr>
        <w:ind w:right="-15" w:firstLine="5103"/>
        <w:contextualSpacing/>
      </w:pPr>
    </w:p>
    <w:p w:rsidR="00111F6C" w:rsidRPr="00EA13FD" w:rsidRDefault="00111F6C" w:rsidP="00EA13FD">
      <w:pPr>
        <w:shd w:val="clear" w:color="auto" w:fill="FFFFFF"/>
        <w:jc w:val="center"/>
        <w:rPr>
          <w:b/>
        </w:rPr>
      </w:pPr>
      <w:r w:rsidRPr="00EA13FD">
        <w:rPr>
          <w:b/>
        </w:rPr>
        <w:t>Форма заявления о проведении обследования зеленых насаждений</w:t>
      </w:r>
    </w:p>
    <w:p w:rsidR="00111F6C" w:rsidRPr="00EA13FD" w:rsidRDefault="00111F6C" w:rsidP="00EA13FD">
      <w:pPr>
        <w:shd w:val="clear" w:color="auto" w:fill="FFFFFF"/>
        <w:jc w:val="center"/>
      </w:pPr>
    </w:p>
    <w:tbl>
      <w:tblPr>
        <w:tblW w:w="9795" w:type="dxa"/>
        <w:shd w:val="clear" w:color="auto" w:fill="FFFFFF"/>
        <w:tblLayout w:type="fixed"/>
        <w:tblLook w:val="04A0" w:firstRow="1" w:lastRow="0" w:firstColumn="1" w:lastColumn="0" w:noHBand="0" w:noVBand="1"/>
      </w:tblPr>
      <w:tblGrid>
        <w:gridCol w:w="50"/>
        <w:gridCol w:w="5067"/>
        <w:gridCol w:w="4536"/>
        <w:gridCol w:w="142"/>
      </w:tblGrid>
      <w:tr w:rsidR="00EA13FD" w:rsidRPr="00EA13FD" w:rsidTr="00111F6C">
        <w:trPr>
          <w:gridAfter w:val="1"/>
          <w:wAfter w:w="142" w:type="dxa"/>
        </w:trPr>
        <w:tc>
          <w:tcPr>
            <w:tcW w:w="50"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 </w:t>
            </w:r>
          </w:p>
        </w:tc>
        <w:tc>
          <w:tcPr>
            <w:tcW w:w="5068"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Кому:</w:t>
            </w:r>
          </w:p>
        </w:tc>
        <w:tc>
          <w:tcPr>
            <w:tcW w:w="4536"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Главе муниципального образования</w:t>
            </w:r>
          </w:p>
          <w:p w:rsidR="00111F6C" w:rsidRPr="00EA13FD" w:rsidRDefault="00C35232" w:rsidP="00EA13FD">
            <w:pPr>
              <w:rPr>
                <w:lang w:eastAsia="en-US"/>
              </w:rPr>
            </w:pPr>
            <w:r>
              <w:t>Покровский</w:t>
            </w:r>
            <w:bookmarkStart w:id="0" w:name="_GoBack"/>
            <w:bookmarkEnd w:id="0"/>
            <w:r w:rsidR="00111F6C" w:rsidRPr="00EA13FD">
              <w:rPr>
                <w:lang w:eastAsia="en-US"/>
              </w:rPr>
              <w:t xml:space="preserve"> сельсовет</w:t>
            </w:r>
          </w:p>
          <w:p w:rsidR="00111F6C" w:rsidRPr="00EA13FD" w:rsidRDefault="00111F6C" w:rsidP="00EA13FD">
            <w:pPr>
              <w:rPr>
                <w:lang w:eastAsia="en-US"/>
              </w:rPr>
            </w:pPr>
            <w:r w:rsidRPr="00EA13FD">
              <w:rPr>
                <w:lang w:eastAsia="en-US"/>
              </w:rPr>
              <w:t>Новосергиевского района</w:t>
            </w:r>
          </w:p>
          <w:p w:rsidR="00111F6C" w:rsidRPr="00EA13FD" w:rsidRDefault="00111F6C" w:rsidP="00EA13FD">
            <w:pPr>
              <w:rPr>
                <w:lang w:eastAsia="en-US"/>
              </w:rPr>
            </w:pPr>
            <w:r w:rsidRPr="00EA13FD">
              <w:rPr>
                <w:lang w:eastAsia="en-US"/>
              </w:rPr>
              <w:t>Оренбургской области</w:t>
            </w:r>
          </w:p>
        </w:tc>
      </w:tr>
      <w:tr w:rsidR="00EA13FD" w:rsidRPr="00EA13FD" w:rsidTr="00111F6C">
        <w:trPr>
          <w:gridAfter w:val="1"/>
          <w:wAfter w:w="142" w:type="dxa"/>
        </w:trPr>
        <w:tc>
          <w:tcPr>
            <w:tcW w:w="50"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 </w:t>
            </w:r>
          </w:p>
        </w:tc>
        <w:tc>
          <w:tcPr>
            <w:tcW w:w="5068"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Данные заявителя</w:t>
            </w:r>
            <w:r w:rsidRPr="00EA13FD">
              <w:rPr>
                <w:lang w:eastAsia="en-US"/>
              </w:rPr>
              <w:br/>
              <w:t>(юридическое лицо)</w:t>
            </w:r>
          </w:p>
        </w:tc>
        <w:tc>
          <w:tcPr>
            <w:tcW w:w="4536"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Полное наименование организации</w:t>
            </w:r>
          </w:p>
          <w:p w:rsidR="00111F6C" w:rsidRPr="00EA13FD" w:rsidRDefault="00111F6C" w:rsidP="00EA13FD">
            <w:pPr>
              <w:rPr>
                <w:lang w:eastAsia="en-US"/>
              </w:rPr>
            </w:pPr>
            <w:r w:rsidRPr="00EA13FD">
              <w:rPr>
                <w:lang w:eastAsia="en-US"/>
              </w:rPr>
              <w:t xml:space="preserve">Организационно-правовая форма </w:t>
            </w:r>
          </w:p>
          <w:p w:rsidR="00111F6C" w:rsidRPr="00EA13FD" w:rsidRDefault="00111F6C" w:rsidP="00EA13FD">
            <w:pPr>
              <w:rPr>
                <w:lang w:eastAsia="en-US"/>
              </w:rPr>
            </w:pPr>
            <w:r w:rsidRPr="00EA13FD">
              <w:rPr>
                <w:lang w:eastAsia="en-US"/>
              </w:rPr>
              <w:t>ОГРН</w:t>
            </w:r>
          </w:p>
          <w:p w:rsidR="00111F6C" w:rsidRPr="00EA13FD" w:rsidRDefault="00111F6C" w:rsidP="00EA13FD">
            <w:pPr>
              <w:rPr>
                <w:lang w:eastAsia="en-US"/>
              </w:rPr>
            </w:pPr>
            <w:r w:rsidRPr="00EA13FD">
              <w:rPr>
                <w:lang w:eastAsia="en-US"/>
              </w:rPr>
              <w:t>ИНН</w:t>
            </w:r>
          </w:p>
          <w:p w:rsidR="00111F6C" w:rsidRPr="00EA13FD" w:rsidRDefault="00111F6C" w:rsidP="00EA13FD">
            <w:pPr>
              <w:rPr>
                <w:lang w:eastAsia="en-US"/>
              </w:rPr>
            </w:pPr>
            <w:r w:rsidRPr="00EA13FD">
              <w:rPr>
                <w:lang w:eastAsia="en-US"/>
              </w:rPr>
              <w:t>Телефон</w:t>
            </w:r>
          </w:p>
          <w:p w:rsidR="00111F6C" w:rsidRPr="00EA13FD" w:rsidRDefault="00111F6C" w:rsidP="00EA13FD">
            <w:pPr>
              <w:rPr>
                <w:lang w:eastAsia="en-US"/>
              </w:rPr>
            </w:pPr>
            <w:r w:rsidRPr="00EA13FD">
              <w:rPr>
                <w:lang w:eastAsia="en-US"/>
              </w:rPr>
              <w:t>Электронная почта</w:t>
            </w:r>
          </w:p>
        </w:tc>
      </w:tr>
      <w:tr w:rsidR="00EA13FD" w:rsidRPr="00EA13FD" w:rsidTr="00111F6C">
        <w:tc>
          <w:tcPr>
            <w:tcW w:w="50"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 </w:t>
            </w:r>
          </w:p>
        </w:tc>
        <w:tc>
          <w:tcPr>
            <w:tcW w:w="5068"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Данные заявителя</w:t>
            </w:r>
            <w:r w:rsidRPr="00EA13FD">
              <w:rPr>
                <w:lang w:eastAsia="en-US"/>
              </w:rPr>
              <w:br/>
              <w:t>(физическое лицо)</w:t>
            </w:r>
          </w:p>
        </w:tc>
        <w:tc>
          <w:tcPr>
            <w:tcW w:w="4678" w:type="dxa"/>
            <w:gridSpan w:val="2"/>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Фамилия</w:t>
            </w:r>
          </w:p>
          <w:p w:rsidR="00111F6C" w:rsidRPr="00EA13FD" w:rsidRDefault="00111F6C" w:rsidP="00EA13FD">
            <w:pPr>
              <w:rPr>
                <w:lang w:eastAsia="en-US"/>
              </w:rPr>
            </w:pPr>
            <w:r w:rsidRPr="00EA13FD">
              <w:rPr>
                <w:lang w:eastAsia="en-US"/>
              </w:rPr>
              <w:t>Имя</w:t>
            </w:r>
          </w:p>
          <w:p w:rsidR="00111F6C" w:rsidRPr="00EA13FD" w:rsidRDefault="00111F6C" w:rsidP="00EA13FD">
            <w:pPr>
              <w:rPr>
                <w:lang w:eastAsia="en-US"/>
              </w:rPr>
            </w:pPr>
            <w:r w:rsidRPr="00EA13FD">
              <w:rPr>
                <w:lang w:eastAsia="en-US"/>
              </w:rPr>
              <w:t>Отчество (при наличии)</w:t>
            </w:r>
          </w:p>
          <w:p w:rsidR="00111F6C" w:rsidRPr="00EA13FD" w:rsidRDefault="00111F6C" w:rsidP="00EA13FD">
            <w:pPr>
              <w:rPr>
                <w:lang w:eastAsia="en-US"/>
              </w:rPr>
            </w:pPr>
            <w:r w:rsidRPr="00EA13FD">
              <w:rPr>
                <w:lang w:eastAsia="en-US"/>
              </w:rPr>
              <w:t xml:space="preserve">Наименование документа, </w:t>
            </w:r>
          </w:p>
          <w:p w:rsidR="00111F6C" w:rsidRPr="00EA13FD" w:rsidRDefault="00111F6C" w:rsidP="00EA13FD">
            <w:pPr>
              <w:rPr>
                <w:lang w:eastAsia="en-US"/>
              </w:rPr>
            </w:pPr>
            <w:proofErr w:type="gramStart"/>
            <w:r w:rsidRPr="00EA13FD">
              <w:rPr>
                <w:lang w:eastAsia="en-US"/>
              </w:rPr>
              <w:t>удостоверяющего</w:t>
            </w:r>
            <w:proofErr w:type="gramEnd"/>
            <w:r w:rsidRPr="00EA13FD">
              <w:rPr>
                <w:lang w:eastAsia="en-US"/>
              </w:rPr>
              <w:t xml:space="preserve"> личность</w:t>
            </w:r>
          </w:p>
          <w:p w:rsidR="00111F6C" w:rsidRPr="00EA13FD" w:rsidRDefault="00111F6C" w:rsidP="00EA13FD">
            <w:pPr>
              <w:rPr>
                <w:lang w:eastAsia="en-US"/>
              </w:rPr>
            </w:pPr>
            <w:r w:rsidRPr="00EA13FD">
              <w:rPr>
                <w:lang w:eastAsia="en-US"/>
              </w:rPr>
              <w:t>Серия</w:t>
            </w:r>
          </w:p>
          <w:p w:rsidR="00111F6C" w:rsidRPr="00EA13FD" w:rsidRDefault="00111F6C" w:rsidP="00EA13FD">
            <w:pPr>
              <w:rPr>
                <w:lang w:eastAsia="en-US"/>
              </w:rPr>
            </w:pPr>
            <w:r w:rsidRPr="00EA13FD">
              <w:rPr>
                <w:lang w:eastAsia="en-US"/>
              </w:rPr>
              <w:t>Номер</w:t>
            </w:r>
          </w:p>
          <w:p w:rsidR="00111F6C" w:rsidRPr="00EA13FD" w:rsidRDefault="00111F6C" w:rsidP="00EA13FD">
            <w:pPr>
              <w:rPr>
                <w:lang w:eastAsia="en-US"/>
              </w:rPr>
            </w:pPr>
            <w:r w:rsidRPr="00EA13FD">
              <w:rPr>
                <w:lang w:eastAsia="en-US"/>
              </w:rPr>
              <w:t>Дата выдачи</w:t>
            </w:r>
          </w:p>
          <w:p w:rsidR="00111F6C" w:rsidRPr="00EA13FD" w:rsidRDefault="00111F6C" w:rsidP="00EA13FD">
            <w:pPr>
              <w:rPr>
                <w:lang w:eastAsia="en-US"/>
              </w:rPr>
            </w:pPr>
            <w:r w:rsidRPr="00EA13FD">
              <w:rPr>
                <w:lang w:eastAsia="en-US"/>
              </w:rPr>
              <w:t xml:space="preserve">Кем </w:t>
            </w:r>
            <w:proofErr w:type="gramStart"/>
            <w:r w:rsidRPr="00EA13FD">
              <w:rPr>
                <w:lang w:eastAsia="en-US"/>
              </w:rPr>
              <w:t>выдан</w:t>
            </w:r>
            <w:proofErr w:type="gramEnd"/>
          </w:p>
          <w:p w:rsidR="00111F6C" w:rsidRPr="00EA13FD" w:rsidRDefault="00111F6C" w:rsidP="00EA13FD">
            <w:pPr>
              <w:rPr>
                <w:lang w:eastAsia="en-US"/>
              </w:rPr>
            </w:pPr>
            <w:r w:rsidRPr="00EA13FD">
              <w:rPr>
                <w:lang w:eastAsia="en-US"/>
              </w:rPr>
              <w:t>Телефон</w:t>
            </w:r>
          </w:p>
          <w:p w:rsidR="00111F6C" w:rsidRPr="00EA13FD" w:rsidRDefault="00111F6C" w:rsidP="00EA13FD">
            <w:pPr>
              <w:rPr>
                <w:lang w:eastAsia="en-US"/>
              </w:rPr>
            </w:pPr>
            <w:r w:rsidRPr="00EA13FD">
              <w:rPr>
                <w:lang w:eastAsia="en-US"/>
              </w:rPr>
              <w:t>Электронная почта</w:t>
            </w:r>
          </w:p>
        </w:tc>
      </w:tr>
      <w:tr w:rsidR="00EA13FD" w:rsidRPr="00EA13FD" w:rsidTr="00111F6C">
        <w:trPr>
          <w:gridAfter w:val="1"/>
          <w:wAfter w:w="142" w:type="dxa"/>
        </w:trPr>
        <w:tc>
          <w:tcPr>
            <w:tcW w:w="50"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 </w:t>
            </w:r>
          </w:p>
        </w:tc>
        <w:tc>
          <w:tcPr>
            <w:tcW w:w="5068"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Данные заявителя</w:t>
            </w:r>
            <w:r w:rsidRPr="00EA13FD">
              <w:rPr>
                <w:lang w:eastAsia="en-US"/>
              </w:rPr>
              <w:br/>
              <w:t>(индивидуальный предприниматель)</w:t>
            </w:r>
          </w:p>
        </w:tc>
        <w:tc>
          <w:tcPr>
            <w:tcW w:w="4536"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Фамилия</w:t>
            </w:r>
          </w:p>
          <w:p w:rsidR="00111F6C" w:rsidRPr="00EA13FD" w:rsidRDefault="00111F6C" w:rsidP="00EA13FD">
            <w:pPr>
              <w:rPr>
                <w:lang w:eastAsia="en-US"/>
              </w:rPr>
            </w:pPr>
            <w:r w:rsidRPr="00EA13FD">
              <w:rPr>
                <w:lang w:eastAsia="en-US"/>
              </w:rPr>
              <w:t>Имя</w:t>
            </w:r>
          </w:p>
          <w:p w:rsidR="00111F6C" w:rsidRPr="00EA13FD" w:rsidRDefault="00111F6C" w:rsidP="00EA13FD">
            <w:pPr>
              <w:rPr>
                <w:lang w:eastAsia="en-US"/>
              </w:rPr>
            </w:pPr>
            <w:r w:rsidRPr="00EA13FD">
              <w:rPr>
                <w:lang w:eastAsia="en-US"/>
              </w:rPr>
              <w:t>Отчество (при наличии)</w:t>
            </w:r>
          </w:p>
          <w:p w:rsidR="00111F6C" w:rsidRPr="00EA13FD" w:rsidRDefault="00111F6C" w:rsidP="00EA13FD">
            <w:pPr>
              <w:rPr>
                <w:lang w:eastAsia="en-US"/>
              </w:rPr>
            </w:pPr>
            <w:r w:rsidRPr="00EA13FD">
              <w:rPr>
                <w:lang w:eastAsia="en-US"/>
              </w:rPr>
              <w:t>ОГРНИП</w:t>
            </w:r>
          </w:p>
          <w:p w:rsidR="00111F6C" w:rsidRPr="00EA13FD" w:rsidRDefault="00111F6C" w:rsidP="00EA13FD">
            <w:pPr>
              <w:rPr>
                <w:lang w:eastAsia="en-US"/>
              </w:rPr>
            </w:pPr>
            <w:r w:rsidRPr="00EA13FD">
              <w:rPr>
                <w:lang w:eastAsia="en-US"/>
              </w:rPr>
              <w:t>ИНН</w:t>
            </w:r>
          </w:p>
          <w:p w:rsidR="00111F6C" w:rsidRPr="00EA13FD" w:rsidRDefault="00111F6C" w:rsidP="00EA13FD">
            <w:pPr>
              <w:rPr>
                <w:lang w:eastAsia="en-US"/>
              </w:rPr>
            </w:pPr>
            <w:r w:rsidRPr="00EA13FD">
              <w:rPr>
                <w:lang w:eastAsia="en-US"/>
              </w:rPr>
              <w:t xml:space="preserve">Наименование документа, </w:t>
            </w:r>
          </w:p>
          <w:p w:rsidR="00111F6C" w:rsidRPr="00EA13FD" w:rsidRDefault="00111F6C" w:rsidP="00EA13FD">
            <w:pPr>
              <w:rPr>
                <w:lang w:eastAsia="en-US"/>
              </w:rPr>
            </w:pPr>
            <w:proofErr w:type="gramStart"/>
            <w:r w:rsidRPr="00EA13FD">
              <w:rPr>
                <w:lang w:eastAsia="en-US"/>
              </w:rPr>
              <w:t>удостоверяющего</w:t>
            </w:r>
            <w:proofErr w:type="gramEnd"/>
            <w:r w:rsidRPr="00EA13FD">
              <w:rPr>
                <w:lang w:eastAsia="en-US"/>
              </w:rPr>
              <w:t xml:space="preserve"> личность</w:t>
            </w:r>
          </w:p>
          <w:p w:rsidR="00111F6C" w:rsidRPr="00EA13FD" w:rsidRDefault="00111F6C" w:rsidP="00EA13FD">
            <w:pPr>
              <w:rPr>
                <w:lang w:eastAsia="en-US"/>
              </w:rPr>
            </w:pPr>
            <w:r w:rsidRPr="00EA13FD">
              <w:rPr>
                <w:lang w:eastAsia="en-US"/>
              </w:rPr>
              <w:t>Серия</w:t>
            </w:r>
          </w:p>
          <w:p w:rsidR="00111F6C" w:rsidRPr="00EA13FD" w:rsidRDefault="00111F6C" w:rsidP="00EA13FD">
            <w:pPr>
              <w:rPr>
                <w:lang w:eastAsia="en-US"/>
              </w:rPr>
            </w:pPr>
            <w:r w:rsidRPr="00EA13FD">
              <w:rPr>
                <w:lang w:eastAsia="en-US"/>
              </w:rPr>
              <w:t>Номер</w:t>
            </w:r>
          </w:p>
          <w:p w:rsidR="00111F6C" w:rsidRPr="00EA13FD" w:rsidRDefault="00111F6C" w:rsidP="00EA13FD">
            <w:pPr>
              <w:rPr>
                <w:lang w:eastAsia="en-US"/>
              </w:rPr>
            </w:pPr>
            <w:r w:rsidRPr="00EA13FD">
              <w:rPr>
                <w:lang w:eastAsia="en-US"/>
              </w:rPr>
              <w:t>Дата выдачи</w:t>
            </w:r>
          </w:p>
          <w:p w:rsidR="00111F6C" w:rsidRPr="00EA13FD" w:rsidRDefault="00111F6C" w:rsidP="00EA13FD">
            <w:pPr>
              <w:ind w:right="1470"/>
              <w:contextualSpacing/>
              <w:rPr>
                <w:lang w:eastAsia="en-US"/>
              </w:rPr>
            </w:pPr>
            <w:r w:rsidRPr="00EA13FD">
              <w:rPr>
                <w:lang w:eastAsia="en-US"/>
              </w:rPr>
              <w:t xml:space="preserve">Кем </w:t>
            </w:r>
            <w:proofErr w:type="gramStart"/>
            <w:r w:rsidRPr="00EA13FD">
              <w:rPr>
                <w:lang w:eastAsia="en-US"/>
              </w:rPr>
              <w:t>выдан</w:t>
            </w:r>
            <w:proofErr w:type="gramEnd"/>
          </w:p>
          <w:p w:rsidR="00111F6C" w:rsidRPr="00EA13FD" w:rsidRDefault="00111F6C" w:rsidP="00EA13FD">
            <w:pPr>
              <w:rPr>
                <w:lang w:eastAsia="en-US"/>
              </w:rPr>
            </w:pPr>
            <w:r w:rsidRPr="00EA13FD">
              <w:rPr>
                <w:lang w:eastAsia="en-US"/>
              </w:rPr>
              <w:t>Телефон</w:t>
            </w:r>
          </w:p>
          <w:p w:rsidR="00111F6C" w:rsidRPr="00EA13FD" w:rsidRDefault="00111F6C" w:rsidP="00EA13FD">
            <w:pPr>
              <w:rPr>
                <w:lang w:eastAsia="en-US"/>
              </w:rPr>
            </w:pPr>
            <w:r w:rsidRPr="00EA13FD">
              <w:rPr>
                <w:lang w:eastAsia="en-US"/>
              </w:rPr>
              <w:t>Электронная почта</w:t>
            </w:r>
          </w:p>
        </w:tc>
      </w:tr>
      <w:tr w:rsidR="00EA13FD" w:rsidRPr="00EA13FD" w:rsidTr="00111F6C">
        <w:trPr>
          <w:gridAfter w:val="1"/>
          <w:wAfter w:w="142" w:type="dxa"/>
        </w:trPr>
        <w:tc>
          <w:tcPr>
            <w:tcW w:w="5118" w:type="dxa"/>
            <w:gridSpan w:val="2"/>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Данные представителя</w:t>
            </w:r>
            <w:r w:rsidRPr="00EA13FD">
              <w:rPr>
                <w:lang w:eastAsia="en-US"/>
              </w:rPr>
              <w:br/>
              <w:t>заявителя</w:t>
            </w:r>
          </w:p>
        </w:tc>
        <w:tc>
          <w:tcPr>
            <w:tcW w:w="4536" w:type="dxa"/>
            <w:shd w:val="clear" w:color="auto" w:fill="FFFFFF"/>
            <w:tcMar>
              <w:top w:w="15" w:type="dxa"/>
              <w:left w:w="15" w:type="dxa"/>
              <w:bottom w:w="15" w:type="dxa"/>
              <w:right w:w="15" w:type="dxa"/>
            </w:tcMar>
            <w:hideMark/>
          </w:tcPr>
          <w:p w:rsidR="00111F6C" w:rsidRPr="00EA13FD" w:rsidRDefault="00111F6C" w:rsidP="00EA13FD">
            <w:pPr>
              <w:rPr>
                <w:lang w:eastAsia="en-US"/>
              </w:rPr>
            </w:pPr>
            <w:r w:rsidRPr="00EA13FD">
              <w:rPr>
                <w:lang w:eastAsia="en-US"/>
              </w:rPr>
              <w:t>Фамилия</w:t>
            </w:r>
          </w:p>
          <w:p w:rsidR="00111F6C" w:rsidRPr="00EA13FD" w:rsidRDefault="00111F6C" w:rsidP="00EA13FD">
            <w:pPr>
              <w:rPr>
                <w:lang w:eastAsia="en-US"/>
              </w:rPr>
            </w:pPr>
            <w:r w:rsidRPr="00EA13FD">
              <w:rPr>
                <w:lang w:eastAsia="en-US"/>
              </w:rPr>
              <w:t>Имя</w:t>
            </w:r>
          </w:p>
          <w:p w:rsidR="00111F6C" w:rsidRPr="00EA13FD" w:rsidRDefault="00111F6C" w:rsidP="00EA13FD">
            <w:pPr>
              <w:rPr>
                <w:lang w:eastAsia="en-US"/>
              </w:rPr>
            </w:pPr>
            <w:r w:rsidRPr="00EA13FD">
              <w:rPr>
                <w:lang w:eastAsia="en-US"/>
              </w:rPr>
              <w:t>Отчество (при наличии)</w:t>
            </w:r>
          </w:p>
          <w:p w:rsidR="00111F6C" w:rsidRPr="00EA13FD" w:rsidRDefault="00111F6C" w:rsidP="00EA13FD">
            <w:pPr>
              <w:rPr>
                <w:lang w:eastAsia="en-US"/>
              </w:rPr>
            </w:pPr>
            <w:r w:rsidRPr="00EA13FD">
              <w:rPr>
                <w:lang w:eastAsia="en-US"/>
              </w:rPr>
              <w:t xml:space="preserve">Наименование документа, </w:t>
            </w:r>
          </w:p>
          <w:p w:rsidR="00111F6C" w:rsidRPr="00EA13FD" w:rsidRDefault="00111F6C" w:rsidP="00EA13FD">
            <w:pPr>
              <w:rPr>
                <w:lang w:eastAsia="en-US"/>
              </w:rPr>
            </w:pPr>
            <w:proofErr w:type="gramStart"/>
            <w:r w:rsidRPr="00EA13FD">
              <w:rPr>
                <w:lang w:eastAsia="en-US"/>
              </w:rPr>
              <w:t>удостоверяющего</w:t>
            </w:r>
            <w:proofErr w:type="gramEnd"/>
            <w:r w:rsidRPr="00EA13FD">
              <w:rPr>
                <w:lang w:eastAsia="en-US"/>
              </w:rPr>
              <w:t xml:space="preserve"> личность</w:t>
            </w:r>
          </w:p>
          <w:p w:rsidR="00111F6C" w:rsidRPr="00EA13FD" w:rsidRDefault="00111F6C" w:rsidP="00EA13FD">
            <w:pPr>
              <w:rPr>
                <w:lang w:eastAsia="en-US"/>
              </w:rPr>
            </w:pPr>
            <w:r w:rsidRPr="00EA13FD">
              <w:rPr>
                <w:lang w:eastAsia="en-US"/>
              </w:rPr>
              <w:lastRenderedPageBreak/>
              <w:t>Серия</w:t>
            </w:r>
          </w:p>
          <w:p w:rsidR="00111F6C" w:rsidRPr="00EA13FD" w:rsidRDefault="00111F6C" w:rsidP="00EA13FD">
            <w:pPr>
              <w:rPr>
                <w:lang w:eastAsia="en-US"/>
              </w:rPr>
            </w:pPr>
            <w:r w:rsidRPr="00EA13FD">
              <w:rPr>
                <w:lang w:eastAsia="en-US"/>
              </w:rPr>
              <w:t>Номер</w:t>
            </w:r>
          </w:p>
          <w:p w:rsidR="00111F6C" w:rsidRPr="00EA13FD" w:rsidRDefault="00111F6C" w:rsidP="00EA13FD">
            <w:pPr>
              <w:rPr>
                <w:lang w:eastAsia="en-US"/>
              </w:rPr>
            </w:pPr>
            <w:r w:rsidRPr="00EA13FD">
              <w:rPr>
                <w:lang w:eastAsia="en-US"/>
              </w:rPr>
              <w:t>Дата выдачи</w:t>
            </w:r>
          </w:p>
          <w:p w:rsidR="00111F6C" w:rsidRPr="00EA13FD" w:rsidRDefault="00111F6C" w:rsidP="00EA13FD">
            <w:pPr>
              <w:rPr>
                <w:lang w:eastAsia="en-US"/>
              </w:rPr>
            </w:pPr>
            <w:r w:rsidRPr="00EA13FD">
              <w:rPr>
                <w:lang w:eastAsia="en-US"/>
              </w:rPr>
              <w:t xml:space="preserve">Кем </w:t>
            </w:r>
            <w:proofErr w:type="gramStart"/>
            <w:r w:rsidRPr="00EA13FD">
              <w:rPr>
                <w:lang w:eastAsia="en-US"/>
              </w:rPr>
              <w:t>выдан</w:t>
            </w:r>
            <w:proofErr w:type="gramEnd"/>
          </w:p>
          <w:p w:rsidR="00111F6C" w:rsidRPr="00EA13FD" w:rsidRDefault="00111F6C" w:rsidP="00EA13FD">
            <w:pPr>
              <w:rPr>
                <w:lang w:eastAsia="en-US"/>
              </w:rPr>
            </w:pPr>
            <w:r w:rsidRPr="00EA13FD">
              <w:rPr>
                <w:lang w:eastAsia="en-US"/>
              </w:rPr>
              <w:t>Телефон</w:t>
            </w:r>
          </w:p>
          <w:p w:rsidR="00111F6C" w:rsidRPr="00EA13FD" w:rsidRDefault="00111F6C" w:rsidP="00EA13FD">
            <w:pPr>
              <w:rPr>
                <w:lang w:eastAsia="en-US"/>
              </w:rPr>
            </w:pPr>
            <w:r w:rsidRPr="00EA13FD">
              <w:rPr>
                <w:lang w:eastAsia="en-US"/>
              </w:rPr>
              <w:t>Электронная почта</w:t>
            </w:r>
          </w:p>
        </w:tc>
      </w:tr>
    </w:tbl>
    <w:p w:rsidR="00111F6C" w:rsidRPr="00EA13FD" w:rsidRDefault="00111F6C" w:rsidP="00EA13FD">
      <w:pPr>
        <w:ind w:right="-15"/>
        <w:contextualSpacing/>
        <w:jc w:val="center"/>
      </w:pPr>
    </w:p>
    <w:p w:rsidR="00111F6C" w:rsidRPr="00EA13FD" w:rsidRDefault="00111F6C" w:rsidP="00EA13FD">
      <w:pPr>
        <w:ind w:right="-15"/>
        <w:contextualSpacing/>
        <w:jc w:val="center"/>
      </w:pPr>
      <w:r w:rsidRPr="00EA13FD">
        <w:t>Заявление о проведении обследования зеленых насаждений</w:t>
      </w:r>
    </w:p>
    <w:p w:rsidR="00111F6C" w:rsidRPr="00EA13FD" w:rsidRDefault="00111F6C" w:rsidP="00EA13FD">
      <w:pPr>
        <w:ind w:right="-15"/>
        <w:contextualSpacing/>
        <w:jc w:val="center"/>
      </w:pPr>
    </w:p>
    <w:p w:rsidR="00111F6C" w:rsidRPr="00EA13FD" w:rsidRDefault="00111F6C" w:rsidP="00EA13FD">
      <w:pPr>
        <w:ind w:right="-15" w:firstLine="567"/>
        <w:contextualSpacing/>
      </w:pPr>
      <w:r w:rsidRPr="00EA13FD">
        <w:t>Прошу провести обследование зеленых насаждений в количестве ____ штук по адресу: ____________________________________________________</w:t>
      </w:r>
    </w:p>
    <w:p w:rsidR="00111F6C" w:rsidRPr="00EA13FD" w:rsidRDefault="00111F6C" w:rsidP="00EA13FD">
      <w:pPr>
        <w:ind w:right="-15" w:firstLine="567"/>
        <w:contextualSpacing/>
      </w:pPr>
      <w:r w:rsidRPr="00EA13FD">
        <w:t>Причина обследования: __________________________________________</w:t>
      </w:r>
    </w:p>
    <w:p w:rsidR="00111F6C" w:rsidRPr="00EA13FD" w:rsidRDefault="00111F6C" w:rsidP="00EA13FD">
      <w:pPr>
        <w:ind w:right="-15"/>
        <w:contextualSpacing/>
      </w:pPr>
      <w:r w:rsidRPr="00EA13FD">
        <w:t>__________________________________________________________________</w:t>
      </w:r>
    </w:p>
    <w:p w:rsidR="00111F6C" w:rsidRPr="00EA13FD" w:rsidRDefault="00111F6C" w:rsidP="00EA13FD">
      <w:pPr>
        <w:ind w:right="-15"/>
        <w:contextualSpacing/>
      </w:pPr>
    </w:p>
    <w:p w:rsidR="00111F6C" w:rsidRPr="00EA13FD" w:rsidRDefault="00111F6C" w:rsidP="00EA13FD">
      <w:pPr>
        <w:ind w:right="-15"/>
        <w:contextualSpacing/>
      </w:pPr>
      <w:r w:rsidRPr="00EA13FD">
        <w:t>Приложения: ______________________________________________________</w:t>
      </w: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r w:rsidRPr="00EA13FD">
        <w:t>Дата: _________________                      Подпись: _________________________</w:t>
      </w: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Default="00111F6C"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Default="00EA13FD" w:rsidP="00EA13FD">
      <w:pPr>
        <w:ind w:right="-15"/>
        <w:contextualSpacing/>
      </w:pPr>
    </w:p>
    <w:p w:rsidR="00EA13FD" w:rsidRPr="00EA13FD" w:rsidRDefault="00EA13FD"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p w:rsidR="00111F6C" w:rsidRPr="00EA13FD" w:rsidRDefault="00111F6C" w:rsidP="00EA13FD">
      <w:pPr>
        <w:ind w:right="-15"/>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EA13FD" w:rsidRPr="00EA13FD" w:rsidTr="00111F6C">
        <w:tc>
          <w:tcPr>
            <w:tcW w:w="4927" w:type="dxa"/>
          </w:tcPr>
          <w:p w:rsidR="00111F6C" w:rsidRPr="00EA13FD" w:rsidRDefault="00111F6C" w:rsidP="00EA13FD">
            <w:pPr>
              <w:ind w:right="-15"/>
              <w:contextualSpacing/>
              <w:rPr>
                <w:b/>
                <w:sz w:val="32"/>
                <w:szCs w:val="32"/>
                <w:lang w:eastAsia="en-US"/>
              </w:rPr>
            </w:pPr>
          </w:p>
        </w:tc>
        <w:tc>
          <w:tcPr>
            <w:tcW w:w="4927" w:type="dxa"/>
            <w:hideMark/>
          </w:tcPr>
          <w:p w:rsidR="00111F6C" w:rsidRPr="00EA13FD" w:rsidRDefault="00111F6C" w:rsidP="00EA13FD">
            <w:pPr>
              <w:ind w:right="-15"/>
              <w:contextualSpacing/>
              <w:jc w:val="right"/>
              <w:rPr>
                <w:szCs w:val="32"/>
                <w:lang w:eastAsia="en-US"/>
              </w:rPr>
            </w:pPr>
            <w:r w:rsidRPr="00EA13FD">
              <w:rPr>
                <w:szCs w:val="32"/>
                <w:lang w:eastAsia="en-US"/>
              </w:rPr>
              <w:t>Приложение № 2</w:t>
            </w:r>
          </w:p>
          <w:p w:rsidR="00111F6C" w:rsidRPr="00EA13FD" w:rsidRDefault="00111F6C" w:rsidP="00EA13FD">
            <w:pPr>
              <w:ind w:right="-15"/>
              <w:contextualSpacing/>
              <w:jc w:val="right"/>
              <w:rPr>
                <w:szCs w:val="32"/>
                <w:lang w:eastAsia="en-US"/>
              </w:rPr>
            </w:pPr>
            <w:r w:rsidRPr="00EA13FD">
              <w:rPr>
                <w:szCs w:val="32"/>
                <w:lang w:eastAsia="en-US"/>
              </w:rPr>
              <w:t xml:space="preserve">к Правилам </w:t>
            </w:r>
          </w:p>
        </w:tc>
      </w:tr>
    </w:tbl>
    <w:p w:rsidR="00111F6C" w:rsidRPr="00EA13FD" w:rsidRDefault="00111F6C" w:rsidP="00EA13FD">
      <w:pPr>
        <w:ind w:right="-15"/>
        <w:contextualSpacing/>
        <w:rPr>
          <w:b/>
          <w:szCs w:val="32"/>
        </w:rPr>
      </w:pPr>
    </w:p>
    <w:p w:rsidR="00111F6C" w:rsidRPr="00EA13FD" w:rsidRDefault="00111F6C" w:rsidP="00EA13FD">
      <w:pPr>
        <w:jc w:val="center"/>
        <w:rPr>
          <w:b/>
        </w:rPr>
      </w:pPr>
      <w:r w:rsidRPr="00EA13FD">
        <w:rPr>
          <w:b/>
        </w:rPr>
        <w:t>Акт обследования зеленых насаждений</w:t>
      </w:r>
    </w:p>
    <w:p w:rsidR="00111F6C" w:rsidRPr="00EA13FD" w:rsidRDefault="00111F6C" w:rsidP="00EA13FD">
      <w:pPr>
        <w:jc w:val="center"/>
        <w:rPr>
          <w:b/>
        </w:rPr>
      </w:pPr>
    </w:p>
    <w:p w:rsidR="00111F6C" w:rsidRPr="00EA13FD" w:rsidRDefault="00111F6C" w:rsidP="00EA13FD">
      <w:pPr>
        <w:pStyle w:val="a5"/>
        <w:rPr>
          <w:rFonts w:ascii="Times New Roman" w:hAnsi="Times New Roman" w:cs="Times New Roman"/>
          <w:sz w:val="28"/>
        </w:rPr>
      </w:pPr>
      <w:r w:rsidRPr="00EA13FD">
        <w:rPr>
          <w:rFonts w:ascii="Times New Roman" w:hAnsi="Times New Roman" w:cs="Times New Roman"/>
          <w:sz w:val="28"/>
        </w:rPr>
        <w:t>с. ____________                                                            « __» _________ 20___ г.</w:t>
      </w:r>
    </w:p>
    <w:p w:rsidR="00111F6C" w:rsidRPr="00EA13FD" w:rsidRDefault="00111F6C" w:rsidP="00EA13FD">
      <w:pPr>
        <w:pStyle w:val="a5"/>
        <w:ind w:firstLine="567"/>
        <w:jc w:val="both"/>
        <w:rPr>
          <w:rFonts w:ascii="Times New Roman" w:hAnsi="Times New Roman" w:cs="Times New Roman"/>
          <w:sz w:val="28"/>
        </w:rPr>
      </w:pPr>
    </w:p>
    <w:p w:rsidR="00111F6C" w:rsidRPr="00EA13FD" w:rsidRDefault="00111F6C" w:rsidP="00EA13FD">
      <w:pPr>
        <w:pStyle w:val="a5"/>
        <w:ind w:firstLine="567"/>
        <w:jc w:val="both"/>
        <w:rPr>
          <w:rFonts w:ascii="Times New Roman" w:hAnsi="Times New Roman" w:cs="Times New Roman"/>
          <w:sz w:val="28"/>
        </w:rPr>
      </w:pPr>
      <w:r w:rsidRPr="00EA13FD">
        <w:rPr>
          <w:rFonts w:ascii="Times New Roman" w:hAnsi="Times New Roman" w:cs="Times New Roman"/>
          <w:sz w:val="28"/>
        </w:rPr>
        <w:t>Комиссия по проведению обследования зеленых насаждений в составе:</w:t>
      </w:r>
    </w:p>
    <w:p w:rsidR="00111F6C" w:rsidRPr="00EA13FD" w:rsidRDefault="00111F6C" w:rsidP="00EA13FD">
      <w:pPr>
        <w:ind w:firstLine="567"/>
        <w:rPr>
          <w:szCs w:val="24"/>
        </w:rPr>
      </w:pPr>
      <w:r w:rsidRPr="00EA13FD">
        <w:rPr>
          <w:szCs w:val="24"/>
        </w:rPr>
        <w:t>Председатель Комиссии __________________________</w:t>
      </w:r>
    </w:p>
    <w:p w:rsidR="00111F6C" w:rsidRPr="00EA13FD" w:rsidRDefault="00111F6C" w:rsidP="00EA13FD">
      <w:pPr>
        <w:ind w:firstLine="567"/>
        <w:rPr>
          <w:szCs w:val="24"/>
        </w:rPr>
      </w:pPr>
      <w:r w:rsidRPr="00EA13FD">
        <w:rPr>
          <w:szCs w:val="24"/>
        </w:rPr>
        <w:t>Члены Комиссии ________________________________</w:t>
      </w:r>
    </w:p>
    <w:p w:rsidR="00111F6C" w:rsidRPr="00EA13FD" w:rsidRDefault="00111F6C" w:rsidP="00EA13FD">
      <w:pPr>
        <w:ind w:firstLine="567"/>
        <w:rPr>
          <w:szCs w:val="24"/>
        </w:rPr>
      </w:pPr>
      <w:r w:rsidRPr="00EA13FD">
        <w:rPr>
          <w:szCs w:val="24"/>
        </w:rPr>
        <w:t>в присутствии ___________________________________</w:t>
      </w:r>
    </w:p>
    <w:p w:rsidR="00111F6C" w:rsidRPr="00EA13FD" w:rsidRDefault="00111F6C" w:rsidP="00EA13FD">
      <w:pPr>
        <w:ind w:firstLine="567"/>
        <w:jc w:val="center"/>
        <w:rPr>
          <w:sz w:val="24"/>
          <w:szCs w:val="24"/>
        </w:rPr>
      </w:pPr>
      <w:r w:rsidRPr="00EA13FD">
        <w:rPr>
          <w:sz w:val="24"/>
          <w:szCs w:val="24"/>
        </w:rPr>
        <w:t>(Ф.И.О. заявителя – при необходимости)</w:t>
      </w:r>
    </w:p>
    <w:p w:rsidR="00111F6C" w:rsidRPr="00EA13FD" w:rsidRDefault="00111F6C" w:rsidP="00EA13FD">
      <w:pPr>
        <w:rPr>
          <w:szCs w:val="24"/>
        </w:rPr>
      </w:pPr>
      <w:r w:rsidRPr="00EA13FD">
        <w:rPr>
          <w:szCs w:val="24"/>
        </w:rPr>
        <w:t xml:space="preserve">провела обследование зеленых насаждений по адресу: </w:t>
      </w:r>
    </w:p>
    <w:p w:rsidR="00111F6C" w:rsidRPr="00EA13FD" w:rsidRDefault="00111F6C" w:rsidP="00EA13FD">
      <w:pPr>
        <w:rPr>
          <w:szCs w:val="24"/>
        </w:rPr>
      </w:pPr>
      <w:r w:rsidRPr="00EA13FD">
        <w:rPr>
          <w:szCs w:val="24"/>
        </w:rPr>
        <w:t>_________________________________________________________________</w:t>
      </w:r>
    </w:p>
    <w:p w:rsidR="00111F6C" w:rsidRPr="00EA13FD" w:rsidRDefault="00111F6C" w:rsidP="00EA13FD">
      <w:pPr>
        <w:pStyle w:val="a5"/>
        <w:ind w:hanging="10"/>
        <w:jc w:val="both"/>
        <w:rPr>
          <w:rFonts w:ascii="Times New Roman" w:hAnsi="Times New Roman" w:cs="Times New Roman"/>
          <w:sz w:val="28"/>
          <w:shd w:val="clear" w:color="auto" w:fill="FFFFFF"/>
        </w:rPr>
      </w:pPr>
      <w:r w:rsidRPr="00EA13FD">
        <w:rPr>
          <w:rFonts w:ascii="Times New Roman" w:hAnsi="Times New Roman" w:cs="Times New Roman"/>
          <w:sz w:val="28"/>
          <w:shd w:val="clear" w:color="auto" w:fill="FFFFFF"/>
        </w:rPr>
        <w:t>Вид обследования: ______________________________________________</w:t>
      </w:r>
    </w:p>
    <w:p w:rsidR="00111F6C" w:rsidRPr="00EA13FD" w:rsidRDefault="00111F6C" w:rsidP="00EA13FD">
      <w:pPr>
        <w:jc w:val="center"/>
        <w:rPr>
          <w:sz w:val="24"/>
          <w:szCs w:val="24"/>
        </w:rPr>
      </w:pPr>
      <w:proofErr w:type="gramStart"/>
      <w:r w:rsidRPr="00EA13FD">
        <w:rPr>
          <w:sz w:val="24"/>
          <w:szCs w:val="24"/>
        </w:rPr>
        <w:t>(ежегодное плановое, оперативное по инициативе</w:t>
      </w:r>
      <w:proofErr w:type="gramEnd"/>
    </w:p>
    <w:p w:rsidR="00111F6C" w:rsidRPr="00EA13FD" w:rsidRDefault="00111F6C" w:rsidP="00EA13FD">
      <w:pPr>
        <w:rPr>
          <w:szCs w:val="24"/>
        </w:rPr>
      </w:pPr>
      <w:r w:rsidRPr="00EA13FD">
        <w:rPr>
          <w:szCs w:val="24"/>
        </w:rPr>
        <w:t xml:space="preserve">уполномоченного органа, </w:t>
      </w:r>
      <w:proofErr w:type="gramStart"/>
      <w:r w:rsidRPr="00EA13FD">
        <w:rPr>
          <w:szCs w:val="24"/>
        </w:rPr>
        <w:t>оперативное</w:t>
      </w:r>
      <w:proofErr w:type="gramEnd"/>
      <w:r w:rsidRPr="00EA13FD">
        <w:rPr>
          <w:szCs w:val="24"/>
        </w:rPr>
        <w:t xml:space="preserve"> по заявлению  ___________________</w:t>
      </w:r>
    </w:p>
    <w:p w:rsidR="00111F6C" w:rsidRPr="00EA13FD" w:rsidRDefault="00111F6C" w:rsidP="00EA13FD">
      <w:pPr>
        <w:rPr>
          <w:sz w:val="24"/>
          <w:szCs w:val="24"/>
        </w:rPr>
      </w:pPr>
      <w:r w:rsidRPr="00EA13FD">
        <w:rPr>
          <w:sz w:val="24"/>
          <w:szCs w:val="24"/>
        </w:rPr>
        <w:t xml:space="preserve">                                                                                                                     (Ф.И.О. заявителя) </w:t>
      </w:r>
    </w:p>
    <w:p w:rsidR="00111F6C" w:rsidRDefault="00111F6C" w:rsidP="00EA13FD">
      <w:pPr>
        <w:rPr>
          <w:szCs w:val="24"/>
        </w:rPr>
      </w:pPr>
      <w:r w:rsidRPr="00EA13FD">
        <w:rPr>
          <w:szCs w:val="24"/>
        </w:rPr>
        <w:t>от «___» __________ 20___ г.</w:t>
      </w:r>
    </w:p>
    <w:p w:rsidR="00EA13FD" w:rsidRPr="00EA13FD" w:rsidRDefault="00EA13FD" w:rsidP="00EA13FD">
      <w:pPr>
        <w:rPr>
          <w:szCs w:val="24"/>
        </w:rPr>
      </w:pPr>
    </w:p>
    <w:p w:rsidR="00111F6C" w:rsidRPr="00EA13FD" w:rsidRDefault="00111F6C" w:rsidP="00EA13FD">
      <w:pPr>
        <w:pStyle w:val="a5"/>
        <w:ind w:hanging="10"/>
        <w:jc w:val="both"/>
        <w:rPr>
          <w:rFonts w:ascii="Times New Roman" w:hAnsi="Times New Roman" w:cs="Times New Roman"/>
          <w:sz w:val="28"/>
          <w:shd w:val="clear" w:color="auto" w:fill="FFFFFF"/>
        </w:rPr>
      </w:pPr>
      <w:r w:rsidRPr="00EA13FD">
        <w:rPr>
          <w:rFonts w:ascii="Times New Roman" w:hAnsi="Times New Roman" w:cs="Times New Roman"/>
          <w:sz w:val="28"/>
          <w:shd w:val="clear" w:color="auto" w:fill="FFFFFF"/>
        </w:rPr>
        <w:t>На основании осмотра Комиссия установила:</w:t>
      </w:r>
    </w:p>
    <w:p w:rsidR="00111F6C" w:rsidRPr="00EA13FD" w:rsidRDefault="00111F6C" w:rsidP="00EA13FD">
      <w:pPr>
        <w:rPr>
          <w:szCs w:val="24"/>
        </w:rPr>
      </w:pPr>
      <w:r w:rsidRPr="00EA13FD">
        <w:rPr>
          <w:szCs w:val="24"/>
        </w:rPr>
        <w:t>__________________________________________________________________</w:t>
      </w:r>
    </w:p>
    <w:p w:rsidR="00111F6C" w:rsidRDefault="00111F6C" w:rsidP="00EA13FD">
      <w:pPr>
        <w:pStyle w:val="1"/>
        <w:numPr>
          <w:ilvl w:val="0"/>
          <w:numId w:val="0"/>
        </w:numPr>
        <w:spacing w:before="0" w:after="0"/>
        <w:ind w:left="432"/>
        <w:contextualSpacing/>
        <w:jc w:val="center"/>
        <w:rPr>
          <w:rFonts w:ascii="Times New Roman" w:hAnsi="Times New Roman"/>
          <w:sz w:val="24"/>
          <w:szCs w:val="24"/>
          <w:shd w:val="clear" w:color="auto" w:fill="FFFFFF"/>
        </w:rPr>
      </w:pPr>
      <w:r w:rsidRPr="00EA13FD">
        <w:rPr>
          <w:rFonts w:ascii="Times New Roman" w:hAnsi="Times New Roman"/>
          <w:sz w:val="24"/>
          <w:szCs w:val="24"/>
          <w:shd w:val="clear" w:color="auto" w:fill="FFFFFF"/>
        </w:rPr>
        <w:t>(полное описание объекта с указанием качественных и количественных характеристик объекта озеленения)</w:t>
      </w:r>
    </w:p>
    <w:p w:rsidR="00EA13FD" w:rsidRPr="00EA13FD" w:rsidRDefault="00EA13FD" w:rsidP="00EA13FD"/>
    <w:p w:rsidR="00111F6C" w:rsidRPr="00EA13FD" w:rsidRDefault="00111F6C" w:rsidP="00EA13FD">
      <w:pPr>
        <w:ind w:firstLine="567"/>
        <w:rPr>
          <w:szCs w:val="24"/>
          <w:lang w:eastAsia="en-US"/>
        </w:rPr>
      </w:pPr>
      <w:r w:rsidRPr="00EA13FD">
        <w:rPr>
          <w:szCs w:val="24"/>
          <w:lang w:eastAsia="en-US"/>
        </w:rPr>
        <w:t>Комиссией принято решение:</w:t>
      </w:r>
    </w:p>
    <w:p w:rsidR="00111F6C" w:rsidRPr="00EA13FD" w:rsidRDefault="00111F6C" w:rsidP="00EA13FD">
      <w:pPr>
        <w:ind w:left="-15" w:firstLine="567"/>
        <w:contextualSpacing/>
        <w:rPr>
          <w:szCs w:val="24"/>
        </w:rPr>
      </w:pPr>
      <w:r w:rsidRPr="00EA13FD">
        <w:rPr>
          <w:szCs w:val="24"/>
          <w:lang w:eastAsia="en-US"/>
        </w:rPr>
        <w:t>1. Н</w:t>
      </w:r>
      <w:r w:rsidRPr="00EA13FD">
        <w:rPr>
          <w:szCs w:val="24"/>
        </w:rPr>
        <w:t>еобходимость проведения санитарной рубки зеленых насаждений и санитарно-оздоровительных мероприятий отсутствует.</w:t>
      </w:r>
    </w:p>
    <w:p w:rsidR="00111F6C" w:rsidRPr="00EA13FD" w:rsidRDefault="00111F6C" w:rsidP="00EA13FD">
      <w:pPr>
        <w:ind w:left="-15" w:firstLine="567"/>
        <w:contextualSpacing/>
        <w:rPr>
          <w:szCs w:val="24"/>
        </w:rPr>
      </w:pPr>
      <w:r w:rsidRPr="00EA13FD">
        <w:rPr>
          <w:szCs w:val="24"/>
        </w:rPr>
        <w:t>2.  Провести следующие санитарно-оздоровительные мероприятия: __________________________________________________________________</w:t>
      </w:r>
    </w:p>
    <w:p w:rsidR="00111F6C" w:rsidRPr="00EA13FD" w:rsidRDefault="00111F6C" w:rsidP="00EA13FD">
      <w:pPr>
        <w:ind w:firstLine="567"/>
        <w:rPr>
          <w:szCs w:val="24"/>
        </w:rPr>
      </w:pPr>
      <w:r w:rsidRPr="00EA13FD">
        <w:rPr>
          <w:szCs w:val="24"/>
        </w:rPr>
        <w:t>3.  Провести санитарную рубку следующих зеленых насаждений: _________________________________________________________________.</w:t>
      </w:r>
    </w:p>
    <w:p w:rsidR="00111F6C" w:rsidRPr="00EA13FD" w:rsidRDefault="00111F6C" w:rsidP="00EA13FD">
      <w:pPr>
        <w:ind w:firstLine="557"/>
        <w:rPr>
          <w:szCs w:val="24"/>
        </w:rPr>
      </w:pPr>
    </w:p>
    <w:p w:rsidR="00111F6C" w:rsidRPr="00EA13FD" w:rsidRDefault="00111F6C" w:rsidP="00EA13FD">
      <w:pPr>
        <w:pStyle w:val="s1"/>
        <w:shd w:val="clear" w:color="auto" w:fill="FFFFFF"/>
        <w:spacing w:before="0" w:beforeAutospacing="0" w:after="0" w:afterAutospacing="0"/>
        <w:jc w:val="both"/>
        <w:rPr>
          <w:sz w:val="28"/>
        </w:rPr>
      </w:pPr>
      <w:r w:rsidRPr="00EA13FD">
        <w:rPr>
          <w:sz w:val="28"/>
        </w:rPr>
        <w:t>Председатель комиссии: _________________________________________</w:t>
      </w:r>
    </w:p>
    <w:p w:rsidR="00111F6C" w:rsidRPr="00EA13FD" w:rsidRDefault="00111F6C" w:rsidP="00EA13FD">
      <w:pPr>
        <w:pStyle w:val="indent1"/>
        <w:shd w:val="clear" w:color="auto" w:fill="FFFFFF"/>
        <w:spacing w:before="0" w:beforeAutospacing="0" w:after="0" w:afterAutospacing="0"/>
        <w:jc w:val="center"/>
      </w:pPr>
      <w:r w:rsidRPr="00EA13FD">
        <w:t xml:space="preserve">                             (подпись и расшифровка подписи)</w:t>
      </w:r>
    </w:p>
    <w:p w:rsidR="00111F6C" w:rsidRPr="00EA13FD" w:rsidRDefault="00111F6C" w:rsidP="00EA13FD">
      <w:pPr>
        <w:pStyle w:val="s1"/>
        <w:shd w:val="clear" w:color="auto" w:fill="FFFFFF"/>
        <w:spacing w:before="0" w:beforeAutospacing="0" w:after="0" w:afterAutospacing="0"/>
        <w:jc w:val="both"/>
        <w:rPr>
          <w:sz w:val="28"/>
        </w:rPr>
      </w:pPr>
      <w:r w:rsidRPr="00EA13FD">
        <w:rPr>
          <w:sz w:val="28"/>
        </w:rPr>
        <w:t>Члены комиссии: _______________________________________________</w:t>
      </w:r>
    </w:p>
    <w:p w:rsidR="00111F6C" w:rsidRPr="00EA13FD" w:rsidRDefault="00111F6C" w:rsidP="00EA13FD">
      <w:pPr>
        <w:pStyle w:val="indent1"/>
        <w:shd w:val="clear" w:color="auto" w:fill="FFFFFF"/>
        <w:spacing w:before="0" w:beforeAutospacing="0" w:after="0" w:afterAutospacing="0"/>
        <w:jc w:val="center"/>
      </w:pPr>
      <w:r w:rsidRPr="00EA13FD">
        <w:t>(подпись и расшифровка подписи)</w:t>
      </w:r>
    </w:p>
    <w:p w:rsidR="00111F6C" w:rsidRPr="00EA13FD" w:rsidRDefault="00111F6C" w:rsidP="00EA13FD">
      <w:pPr>
        <w:pStyle w:val="s1"/>
        <w:shd w:val="clear" w:color="auto" w:fill="FFFFFF"/>
        <w:spacing w:before="0" w:beforeAutospacing="0" w:after="0" w:afterAutospacing="0"/>
        <w:jc w:val="both"/>
        <w:rPr>
          <w:sz w:val="28"/>
        </w:rPr>
      </w:pPr>
      <w:r w:rsidRPr="00EA13FD">
        <w:rPr>
          <w:sz w:val="28"/>
        </w:rPr>
        <w:t>______________________________________________________________</w:t>
      </w:r>
    </w:p>
    <w:p w:rsidR="00111F6C" w:rsidRPr="00EA13FD" w:rsidRDefault="00111F6C" w:rsidP="00EA13FD">
      <w:pPr>
        <w:pStyle w:val="indent1"/>
        <w:shd w:val="clear" w:color="auto" w:fill="FFFFFF"/>
        <w:spacing w:before="0" w:beforeAutospacing="0" w:after="0" w:afterAutospacing="0"/>
        <w:jc w:val="center"/>
      </w:pPr>
      <w:r w:rsidRPr="00EA13FD">
        <w:t>(подпись и расшифровка подписи)</w:t>
      </w:r>
    </w:p>
    <w:p w:rsidR="00111F6C" w:rsidRPr="00EA13FD" w:rsidRDefault="00111F6C" w:rsidP="00EA13FD">
      <w:pPr>
        <w:rPr>
          <w:szCs w:val="24"/>
          <w:shd w:val="clear" w:color="auto" w:fill="FFFFFF"/>
        </w:rPr>
      </w:pPr>
    </w:p>
    <w:p w:rsidR="00111F6C" w:rsidRPr="00EA13FD" w:rsidRDefault="00111F6C" w:rsidP="00EA13FD">
      <w:pPr>
        <w:rPr>
          <w:szCs w:val="24"/>
          <w:shd w:val="clear" w:color="auto" w:fill="FFFFFF"/>
        </w:rPr>
      </w:pPr>
      <w:r w:rsidRPr="00EA13FD">
        <w:rPr>
          <w:szCs w:val="24"/>
          <w:shd w:val="clear" w:color="auto" w:fill="FFFFFF"/>
        </w:rPr>
        <w:t xml:space="preserve">Экземпляр Акта обследования зеленых насаждений получил </w:t>
      </w:r>
    </w:p>
    <w:p w:rsidR="00111F6C" w:rsidRPr="00EA13FD" w:rsidRDefault="00111F6C" w:rsidP="00EA13FD">
      <w:pPr>
        <w:rPr>
          <w:szCs w:val="24"/>
        </w:rPr>
      </w:pPr>
      <w:r w:rsidRPr="00EA13FD">
        <w:rPr>
          <w:szCs w:val="24"/>
          <w:shd w:val="clear" w:color="auto" w:fill="FFFFFF"/>
        </w:rPr>
        <w:t xml:space="preserve">"___" _________ 20___ г. </w:t>
      </w:r>
      <w:r w:rsidRPr="00EA13FD">
        <w:rPr>
          <w:szCs w:val="24"/>
        </w:rPr>
        <w:t>____________________________________________</w:t>
      </w:r>
    </w:p>
    <w:p w:rsidR="00111F6C" w:rsidRPr="00EA13FD" w:rsidRDefault="00111F6C" w:rsidP="00EA13FD">
      <w:pPr>
        <w:jc w:val="center"/>
        <w:rPr>
          <w:sz w:val="24"/>
          <w:szCs w:val="24"/>
        </w:rPr>
      </w:pPr>
      <w:r w:rsidRPr="00EA13FD">
        <w:rPr>
          <w:sz w:val="24"/>
          <w:szCs w:val="24"/>
        </w:rPr>
        <w:t xml:space="preserve">                                       (подпись и расшифровка подписи заявителя)</w:t>
      </w:r>
    </w:p>
    <w:p w:rsidR="00150EBF" w:rsidRPr="00EA13FD" w:rsidRDefault="00150EBF" w:rsidP="00EA13FD"/>
    <w:sectPr w:rsidR="00150EBF" w:rsidRPr="00EA1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5D4"/>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3711"/>
        </w:tabs>
        <w:ind w:left="3711"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6C"/>
    <w:rsid w:val="00002D43"/>
    <w:rsid w:val="000053F4"/>
    <w:rsid w:val="00005F98"/>
    <w:rsid w:val="00005FDB"/>
    <w:rsid w:val="0000607F"/>
    <w:rsid w:val="000066AB"/>
    <w:rsid w:val="00006F75"/>
    <w:rsid w:val="00007ECA"/>
    <w:rsid w:val="000113F5"/>
    <w:rsid w:val="000121F6"/>
    <w:rsid w:val="000128C7"/>
    <w:rsid w:val="00012FEC"/>
    <w:rsid w:val="0001556C"/>
    <w:rsid w:val="0002067F"/>
    <w:rsid w:val="000209C6"/>
    <w:rsid w:val="00020C39"/>
    <w:rsid w:val="00021639"/>
    <w:rsid w:val="00021C8D"/>
    <w:rsid w:val="00022DA6"/>
    <w:rsid w:val="000249AD"/>
    <w:rsid w:val="000261DE"/>
    <w:rsid w:val="00026773"/>
    <w:rsid w:val="00027548"/>
    <w:rsid w:val="00027A12"/>
    <w:rsid w:val="00032732"/>
    <w:rsid w:val="00032AB8"/>
    <w:rsid w:val="00036560"/>
    <w:rsid w:val="00036645"/>
    <w:rsid w:val="00037CEE"/>
    <w:rsid w:val="000412C5"/>
    <w:rsid w:val="00043152"/>
    <w:rsid w:val="00043832"/>
    <w:rsid w:val="00044B76"/>
    <w:rsid w:val="00052CF9"/>
    <w:rsid w:val="00053544"/>
    <w:rsid w:val="00053DD3"/>
    <w:rsid w:val="00053EDF"/>
    <w:rsid w:val="000551DA"/>
    <w:rsid w:val="00055DB2"/>
    <w:rsid w:val="00057A46"/>
    <w:rsid w:val="00061231"/>
    <w:rsid w:val="000622D5"/>
    <w:rsid w:val="00063ACB"/>
    <w:rsid w:val="00065B14"/>
    <w:rsid w:val="0007059B"/>
    <w:rsid w:val="00070B1C"/>
    <w:rsid w:val="00073DBC"/>
    <w:rsid w:val="000748D9"/>
    <w:rsid w:val="0007645B"/>
    <w:rsid w:val="00077F48"/>
    <w:rsid w:val="0008062D"/>
    <w:rsid w:val="00080CB9"/>
    <w:rsid w:val="00081281"/>
    <w:rsid w:val="00082021"/>
    <w:rsid w:val="00082147"/>
    <w:rsid w:val="00082EC7"/>
    <w:rsid w:val="00083F05"/>
    <w:rsid w:val="00083F83"/>
    <w:rsid w:val="0008421D"/>
    <w:rsid w:val="000843F6"/>
    <w:rsid w:val="00086458"/>
    <w:rsid w:val="00087055"/>
    <w:rsid w:val="000907BC"/>
    <w:rsid w:val="00092CD8"/>
    <w:rsid w:val="00092D95"/>
    <w:rsid w:val="00094AEB"/>
    <w:rsid w:val="00096632"/>
    <w:rsid w:val="00096DAC"/>
    <w:rsid w:val="000A152A"/>
    <w:rsid w:val="000A3CF2"/>
    <w:rsid w:val="000A4A76"/>
    <w:rsid w:val="000A52A2"/>
    <w:rsid w:val="000A65E9"/>
    <w:rsid w:val="000B007A"/>
    <w:rsid w:val="000B1943"/>
    <w:rsid w:val="000B57E4"/>
    <w:rsid w:val="000B5841"/>
    <w:rsid w:val="000C07D3"/>
    <w:rsid w:val="000C08FF"/>
    <w:rsid w:val="000C2C55"/>
    <w:rsid w:val="000C39B6"/>
    <w:rsid w:val="000C5A7B"/>
    <w:rsid w:val="000C6AD7"/>
    <w:rsid w:val="000C6CB7"/>
    <w:rsid w:val="000C6EE2"/>
    <w:rsid w:val="000D0A44"/>
    <w:rsid w:val="000D1B20"/>
    <w:rsid w:val="000D228F"/>
    <w:rsid w:val="000D27AB"/>
    <w:rsid w:val="000D3784"/>
    <w:rsid w:val="000D42EC"/>
    <w:rsid w:val="000D59F1"/>
    <w:rsid w:val="000D62A5"/>
    <w:rsid w:val="000D6D75"/>
    <w:rsid w:val="000E0AF5"/>
    <w:rsid w:val="000E0F27"/>
    <w:rsid w:val="000E33EE"/>
    <w:rsid w:val="000E6556"/>
    <w:rsid w:val="000E769D"/>
    <w:rsid w:val="000E7B7F"/>
    <w:rsid w:val="000F05F0"/>
    <w:rsid w:val="000F28D1"/>
    <w:rsid w:val="000F2B12"/>
    <w:rsid w:val="000F3112"/>
    <w:rsid w:val="000F3E45"/>
    <w:rsid w:val="000F3FE9"/>
    <w:rsid w:val="000F5457"/>
    <w:rsid w:val="000F5ACB"/>
    <w:rsid w:val="000F60E4"/>
    <w:rsid w:val="000F62B9"/>
    <w:rsid w:val="000F6860"/>
    <w:rsid w:val="000F6A52"/>
    <w:rsid w:val="00101884"/>
    <w:rsid w:val="00103246"/>
    <w:rsid w:val="00103C3A"/>
    <w:rsid w:val="00105DC3"/>
    <w:rsid w:val="00106DD7"/>
    <w:rsid w:val="00111F6C"/>
    <w:rsid w:val="001141C3"/>
    <w:rsid w:val="00114B04"/>
    <w:rsid w:val="001154E1"/>
    <w:rsid w:val="00116B99"/>
    <w:rsid w:val="00121D9D"/>
    <w:rsid w:val="0012235D"/>
    <w:rsid w:val="00123C77"/>
    <w:rsid w:val="001243BB"/>
    <w:rsid w:val="00125A58"/>
    <w:rsid w:val="00125F58"/>
    <w:rsid w:val="001264F8"/>
    <w:rsid w:val="001333E7"/>
    <w:rsid w:val="00133ED3"/>
    <w:rsid w:val="00134BC4"/>
    <w:rsid w:val="00137D1A"/>
    <w:rsid w:val="00140FFE"/>
    <w:rsid w:val="00141C6E"/>
    <w:rsid w:val="0014272A"/>
    <w:rsid w:val="001435C4"/>
    <w:rsid w:val="001463F0"/>
    <w:rsid w:val="001469BC"/>
    <w:rsid w:val="00150EBF"/>
    <w:rsid w:val="0015157A"/>
    <w:rsid w:val="00153F3E"/>
    <w:rsid w:val="001541F0"/>
    <w:rsid w:val="001546D5"/>
    <w:rsid w:val="0015680C"/>
    <w:rsid w:val="0015680F"/>
    <w:rsid w:val="0015705F"/>
    <w:rsid w:val="001618B2"/>
    <w:rsid w:val="00163AF4"/>
    <w:rsid w:val="00170BBB"/>
    <w:rsid w:val="00170CA4"/>
    <w:rsid w:val="001725A6"/>
    <w:rsid w:val="00173371"/>
    <w:rsid w:val="00173AA3"/>
    <w:rsid w:val="00174A31"/>
    <w:rsid w:val="00174D2F"/>
    <w:rsid w:val="00176A97"/>
    <w:rsid w:val="00176BBB"/>
    <w:rsid w:val="0018020A"/>
    <w:rsid w:val="00181C15"/>
    <w:rsid w:val="0018312C"/>
    <w:rsid w:val="00183BF9"/>
    <w:rsid w:val="001855F4"/>
    <w:rsid w:val="00187B92"/>
    <w:rsid w:val="00190617"/>
    <w:rsid w:val="00190CB2"/>
    <w:rsid w:val="0019381A"/>
    <w:rsid w:val="00193B04"/>
    <w:rsid w:val="00194693"/>
    <w:rsid w:val="00194FE1"/>
    <w:rsid w:val="001955E8"/>
    <w:rsid w:val="00196FDA"/>
    <w:rsid w:val="00197074"/>
    <w:rsid w:val="00197A41"/>
    <w:rsid w:val="00197E53"/>
    <w:rsid w:val="001A0ABA"/>
    <w:rsid w:val="001A2036"/>
    <w:rsid w:val="001A24FF"/>
    <w:rsid w:val="001A3039"/>
    <w:rsid w:val="001A32A5"/>
    <w:rsid w:val="001A4AB5"/>
    <w:rsid w:val="001A4ACC"/>
    <w:rsid w:val="001A5EB3"/>
    <w:rsid w:val="001A717C"/>
    <w:rsid w:val="001B4DCB"/>
    <w:rsid w:val="001B6704"/>
    <w:rsid w:val="001B6AD1"/>
    <w:rsid w:val="001B78EB"/>
    <w:rsid w:val="001C05F1"/>
    <w:rsid w:val="001C16F4"/>
    <w:rsid w:val="001C31DD"/>
    <w:rsid w:val="001C5463"/>
    <w:rsid w:val="001C5F6A"/>
    <w:rsid w:val="001C5FCF"/>
    <w:rsid w:val="001C745C"/>
    <w:rsid w:val="001D0EBF"/>
    <w:rsid w:val="001D112A"/>
    <w:rsid w:val="001D3F33"/>
    <w:rsid w:val="001D5998"/>
    <w:rsid w:val="001D6323"/>
    <w:rsid w:val="001D6B62"/>
    <w:rsid w:val="001E0B5A"/>
    <w:rsid w:val="001E3396"/>
    <w:rsid w:val="001E58EA"/>
    <w:rsid w:val="001E5B9F"/>
    <w:rsid w:val="001E6A22"/>
    <w:rsid w:val="001E6D09"/>
    <w:rsid w:val="001E7F3D"/>
    <w:rsid w:val="001F0900"/>
    <w:rsid w:val="001F2E6F"/>
    <w:rsid w:val="001F4A42"/>
    <w:rsid w:val="001F6B37"/>
    <w:rsid w:val="001F6CC4"/>
    <w:rsid w:val="001F752D"/>
    <w:rsid w:val="002025A8"/>
    <w:rsid w:val="00202CE0"/>
    <w:rsid w:val="00203E56"/>
    <w:rsid w:val="0020615B"/>
    <w:rsid w:val="00207B79"/>
    <w:rsid w:val="00210162"/>
    <w:rsid w:val="0021072E"/>
    <w:rsid w:val="00213325"/>
    <w:rsid w:val="002135C3"/>
    <w:rsid w:val="0021437F"/>
    <w:rsid w:val="00215029"/>
    <w:rsid w:val="002155B9"/>
    <w:rsid w:val="00215C32"/>
    <w:rsid w:val="00216A7A"/>
    <w:rsid w:val="0022070E"/>
    <w:rsid w:val="00224F01"/>
    <w:rsid w:val="002259AC"/>
    <w:rsid w:val="00225D9B"/>
    <w:rsid w:val="00226156"/>
    <w:rsid w:val="00226EFD"/>
    <w:rsid w:val="00226FC6"/>
    <w:rsid w:val="002271AE"/>
    <w:rsid w:val="00227732"/>
    <w:rsid w:val="0023073C"/>
    <w:rsid w:val="00231298"/>
    <w:rsid w:val="00233901"/>
    <w:rsid w:val="00233DFE"/>
    <w:rsid w:val="00234FF0"/>
    <w:rsid w:val="00235129"/>
    <w:rsid w:val="00235EEA"/>
    <w:rsid w:val="002422E3"/>
    <w:rsid w:val="0024291D"/>
    <w:rsid w:val="002457C1"/>
    <w:rsid w:val="00245B93"/>
    <w:rsid w:val="00247F5B"/>
    <w:rsid w:val="00252A38"/>
    <w:rsid w:val="00253184"/>
    <w:rsid w:val="00263B92"/>
    <w:rsid w:val="0026413F"/>
    <w:rsid w:val="00267BB5"/>
    <w:rsid w:val="00270C9D"/>
    <w:rsid w:val="002727B9"/>
    <w:rsid w:val="00274703"/>
    <w:rsid w:val="00274DBC"/>
    <w:rsid w:val="00276E0A"/>
    <w:rsid w:val="00280BC3"/>
    <w:rsid w:val="00283D07"/>
    <w:rsid w:val="00286180"/>
    <w:rsid w:val="0028761D"/>
    <w:rsid w:val="00287B03"/>
    <w:rsid w:val="00293578"/>
    <w:rsid w:val="00293958"/>
    <w:rsid w:val="00293B0E"/>
    <w:rsid w:val="00297E0D"/>
    <w:rsid w:val="002A1076"/>
    <w:rsid w:val="002A3875"/>
    <w:rsid w:val="002A4302"/>
    <w:rsid w:val="002A5F8E"/>
    <w:rsid w:val="002A72DA"/>
    <w:rsid w:val="002A7D5C"/>
    <w:rsid w:val="002B171D"/>
    <w:rsid w:val="002B2729"/>
    <w:rsid w:val="002B345D"/>
    <w:rsid w:val="002B54EA"/>
    <w:rsid w:val="002B61F0"/>
    <w:rsid w:val="002B67E6"/>
    <w:rsid w:val="002B6B6C"/>
    <w:rsid w:val="002B6E20"/>
    <w:rsid w:val="002C0DF9"/>
    <w:rsid w:val="002C1322"/>
    <w:rsid w:val="002C26BC"/>
    <w:rsid w:val="002C3BFC"/>
    <w:rsid w:val="002C3D0D"/>
    <w:rsid w:val="002C4B1C"/>
    <w:rsid w:val="002C4E12"/>
    <w:rsid w:val="002C6207"/>
    <w:rsid w:val="002C7D1A"/>
    <w:rsid w:val="002D1267"/>
    <w:rsid w:val="002D4064"/>
    <w:rsid w:val="002D58BF"/>
    <w:rsid w:val="002E03A9"/>
    <w:rsid w:val="002E1674"/>
    <w:rsid w:val="002E21F7"/>
    <w:rsid w:val="002E3003"/>
    <w:rsid w:val="002E3CE4"/>
    <w:rsid w:val="002E63F5"/>
    <w:rsid w:val="002E6CB3"/>
    <w:rsid w:val="002F06C7"/>
    <w:rsid w:val="002F3D31"/>
    <w:rsid w:val="002F55AE"/>
    <w:rsid w:val="002F61D6"/>
    <w:rsid w:val="002F62E4"/>
    <w:rsid w:val="002F7C9B"/>
    <w:rsid w:val="00301C01"/>
    <w:rsid w:val="0030265E"/>
    <w:rsid w:val="0030444D"/>
    <w:rsid w:val="003047A2"/>
    <w:rsid w:val="00306C9B"/>
    <w:rsid w:val="00306D63"/>
    <w:rsid w:val="0031003D"/>
    <w:rsid w:val="0031052A"/>
    <w:rsid w:val="003107BC"/>
    <w:rsid w:val="00311CD2"/>
    <w:rsid w:val="0031245F"/>
    <w:rsid w:val="00312DA4"/>
    <w:rsid w:val="00313B8D"/>
    <w:rsid w:val="00313DDB"/>
    <w:rsid w:val="00313E7E"/>
    <w:rsid w:val="003144FC"/>
    <w:rsid w:val="003150F9"/>
    <w:rsid w:val="00320878"/>
    <w:rsid w:val="003213CB"/>
    <w:rsid w:val="00321F19"/>
    <w:rsid w:val="00322593"/>
    <w:rsid w:val="003236B1"/>
    <w:rsid w:val="00324C3A"/>
    <w:rsid w:val="00324D8D"/>
    <w:rsid w:val="003255E5"/>
    <w:rsid w:val="00326B0B"/>
    <w:rsid w:val="003301B3"/>
    <w:rsid w:val="0033162D"/>
    <w:rsid w:val="00331F0E"/>
    <w:rsid w:val="00332248"/>
    <w:rsid w:val="00332A50"/>
    <w:rsid w:val="00336D2F"/>
    <w:rsid w:val="00340894"/>
    <w:rsid w:val="00341AF1"/>
    <w:rsid w:val="00342955"/>
    <w:rsid w:val="003449AF"/>
    <w:rsid w:val="003516B7"/>
    <w:rsid w:val="003518BB"/>
    <w:rsid w:val="003525DF"/>
    <w:rsid w:val="00353414"/>
    <w:rsid w:val="0035370A"/>
    <w:rsid w:val="00354DB7"/>
    <w:rsid w:val="0035552D"/>
    <w:rsid w:val="00360BDE"/>
    <w:rsid w:val="00361C67"/>
    <w:rsid w:val="003626F1"/>
    <w:rsid w:val="0036330B"/>
    <w:rsid w:val="0036377E"/>
    <w:rsid w:val="003666D4"/>
    <w:rsid w:val="00366CEE"/>
    <w:rsid w:val="0037018C"/>
    <w:rsid w:val="003706C5"/>
    <w:rsid w:val="003706D1"/>
    <w:rsid w:val="0037161D"/>
    <w:rsid w:val="00371E70"/>
    <w:rsid w:val="003720EC"/>
    <w:rsid w:val="00383FB2"/>
    <w:rsid w:val="00384AA8"/>
    <w:rsid w:val="003857DF"/>
    <w:rsid w:val="00385B13"/>
    <w:rsid w:val="003863FC"/>
    <w:rsid w:val="00386686"/>
    <w:rsid w:val="0038794B"/>
    <w:rsid w:val="003879DF"/>
    <w:rsid w:val="00387ACB"/>
    <w:rsid w:val="00393D2C"/>
    <w:rsid w:val="00395AFB"/>
    <w:rsid w:val="0039612E"/>
    <w:rsid w:val="00396DD9"/>
    <w:rsid w:val="003974F6"/>
    <w:rsid w:val="003A0064"/>
    <w:rsid w:val="003A2596"/>
    <w:rsid w:val="003A53D1"/>
    <w:rsid w:val="003A5D0B"/>
    <w:rsid w:val="003A5E0E"/>
    <w:rsid w:val="003B4A1F"/>
    <w:rsid w:val="003B4B65"/>
    <w:rsid w:val="003B4F81"/>
    <w:rsid w:val="003B78E0"/>
    <w:rsid w:val="003C10BC"/>
    <w:rsid w:val="003C11F6"/>
    <w:rsid w:val="003C4545"/>
    <w:rsid w:val="003C4D29"/>
    <w:rsid w:val="003C5901"/>
    <w:rsid w:val="003C63BA"/>
    <w:rsid w:val="003C6D15"/>
    <w:rsid w:val="003C6FD2"/>
    <w:rsid w:val="003D0BC3"/>
    <w:rsid w:val="003D0C99"/>
    <w:rsid w:val="003D259D"/>
    <w:rsid w:val="003D2770"/>
    <w:rsid w:val="003D2A85"/>
    <w:rsid w:val="003D34B1"/>
    <w:rsid w:val="003D4516"/>
    <w:rsid w:val="003D4655"/>
    <w:rsid w:val="003D50D1"/>
    <w:rsid w:val="003D65A0"/>
    <w:rsid w:val="003D6C55"/>
    <w:rsid w:val="003D6EAD"/>
    <w:rsid w:val="003D77BA"/>
    <w:rsid w:val="003E0290"/>
    <w:rsid w:val="003E1DDF"/>
    <w:rsid w:val="003E21D3"/>
    <w:rsid w:val="003E4AD6"/>
    <w:rsid w:val="003E4CEC"/>
    <w:rsid w:val="003E4EAA"/>
    <w:rsid w:val="003E5019"/>
    <w:rsid w:val="003E527F"/>
    <w:rsid w:val="003E5F53"/>
    <w:rsid w:val="003E69A5"/>
    <w:rsid w:val="003E6E74"/>
    <w:rsid w:val="003E7FEE"/>
    <w:rsid w:val="003F0859"/>
    <w:rsid w:val="003F25A2"/>
    <w:rsid w:val="003F49A0"/>
    <w:rsid w:val="003F6E8B"/>
    <w:rsid w:val="003F7AEC"/>
    <w:rsid w:val="00401050"/>
    <w:rsid w:val="004025B9"/>
    <w:rsid w:val="00402F9E"/>
    <w:rsid w:val="00403116"/>
    <w:rsid w:val="00403210"/>
    <w:rsid w:val="00403C52"/>
    <w:rsid w:val="00404017"/>
    <w:rsid w:val="0040656A"/>
    <w:rsid w:val="00412015"/>
    <w:rsid w:val="00414B9B"/>
    <w:rsid w:val="00415C3A"/>
    <w:rsid w:val="00416C37"/>
    <w:rsid w:val="00421129"/>
    <w:rsid w:val="00423F5D"/>
    <w:rsid w:val="0042414C"/>
    <w:rsid w:val="0042448B"/>
    <w:rsid w:val="00424903"/>
    <w:rsid w:val="0042524D"/>
    <w:rsid w:val="00425A35"/>
    <w:rsid w:val="004261F2"/>
    <w:rsid w:val="00430304"/>
    <w:rsid w:val="004305F9"/>
    <w:rsid w:val="00432D68"/>
    <w:rsid w:val="00433C26"/>
    <w:rsid w:val="00434972"/>
    <w:rsid w:val="00435D47"/>
    <w:rsid w:val="0043634C"/>
    <w:rsid w:val="00436B48"/>
    <w:rsid w:val="004403E1"/>
    <w:rsid w:val="00442F43"/>
    <w:rsid w:val="00443884"/>
    <w:rsid w:val="00443FCE"/>
    <w:rsid w:val="004441E7"/>
    <w:rsid w:val="00445071"/>
    <w:rsid w:val="0044678D"/>
    <w:rsid w:val="00450842"/>
    <w:rsid w:val="00450C56"/>
    <w:rsid w:val="00451A08"/>
    <w:rsid w:val="004546A1"/>
    <w:rsid w:val="0045569E"/>
    <w:rsid w:val="00455EF8"/>
    <w:rsid w:val="00456DB1"/>
    <w:rsid w:val="0045709B"/>
    <w:rsid w:val="00457451"/>
    <w:rsid w:val="00460008"/>
    <w:rsid w:val="00460C15"/>
    <w:rsid w:val="0046112E"/>
    <w:rsid w:val="004623DC"/>
    <w:rsid w:val="004624BB"/>
    <w:rsid w:val="00463A52"/>
    <w:rsid w:val="00464442"/>
    <w:rsid w:val="00464588"/>
    <w:rsid w:val="004716D6"/>
    <w:rsid w:val="00472EC1"/>
    <w:rsid w:val="00474933"/>
    <w:rsid w:val="00480157"/>
    <w:rsid w:val="00480364"/>
    <w:rsid w:val="004810CC"/>
    <w:rsid w:val="00481F1B"/>
    <w:rsid w:val="004839B2"/>
    <w:rsid w:val="00483CC9"/>
    <w:rsid w:val="0048784C"/>
    <w:rsid w:val="00487B11"/>
    <w:rsid w:val="004907AE"/>
    <w:rsid w:val="00491E45"/>
    <w:rsid w:val="00493D48"/>
    <w:rsid w:val="00495677"/>
    <w:rsid w:val="00496423"/>
    <w:rsid w:val="00496A85"/>
    <w:rsid w:val="004A0EEB"/>
    <w:rsid w:val="004A1367"/>
    <w:rsid w:val="004A2EF6"/>
    <w:rsid w:val="004A3029"/>
    <w:rsid w:val="004A45F6"/>
    <w:rsid w:val="004A69E4"/>
    <w:rsid w:val="004B0320"/>
    <w:rsid w:val="004B06DE"/>
    <w:rsid w:val="004B0717"/>
    <w:rsid w:val="004B39C7"/>
    <w:rsid w:val="004B3DF7"/>
    <w:rsid w:val="004B4A5D"/>
    <w:rsid w:val="004B62FF"/>
    <w:rsid w:val="004B7448"/>
    <w:rsid w:val="004B7B93"/>
    <w:rsid w:val="004B7BFA"/>
    <w:rsid w:val="004C1082"/>
    <w:rsid w:val="004C1306"/>
    <w:rsid w:val="004C16B1"/>
    <w:rsid w:val="004C256A"/>
    <w:rsid w:val="004C27DD"/>
    <w:rsid w:val="004C49F1"/>
    <w:rsid w:val="004C62D1"/>
    <w:rsid w:val="004D227F"/>
    <w:rsid w:val="004D2FE0"/>
    <w:rsid w:val="004D3C15"/>
    <w:rsid w:val="004D431F"/>
    <w:rsid w:val="004D4618"/>
    <w:rsid w:val="004D5FD0"/>
    <w:rsid w:val="004D69ED"/>
    <w:rsid w:val="004D7585"/>
    <w:rsid w:val="004E0B5A"/>
    <w:rsid w:val="004E4215"/>
    <w:rsid w:val="004E48D3"/>
    <w:rsid w:val="004E5D4B"/>
    <w:rsid w:val="004E6866"/>
    <w:rsid w:val="004E7544"/>
    <w:rsid w:val="004F3557"/>
    <w:rsid w:val="004F704F"/>
    <w:rsid w:val="004F72EA"/>
    <w:rsid w:val="00503464"/>
    <w:rsid w:val="00504566"/>
    <w:rsid w:val="0050583D"/>
    <w:rsid w:val="005074AB"/>
    <w:rsid w:val="00510896"/>
    <w:rsid w:val="005112A3"/>
    <w:rsid w:val="005113DE"/>
    <w:rsid w:val="0051409F"/>
    <w:rsid w:val="00514F3F"/>
    <w:rsid w:val="00515E96"/>
    <w:rsid w:val="00516567"/>
    <w:rsid w:val="005172B7"/>
    <w:rsid w:val="00517AE7"/>
    <w:rsid w:val="00522314"/>
    <w:rsid w:val="00522AE8"/>
    <w:rsid w:val="005238B9"/>
    <w:rsid w:val="00524ECE"/>
    <w:rsid w:val="00525592"/>
    <w:rsid w:val="00525FA9"/>
    <w:rsid w:val="00526A60"/>
    <w:rsid w:val="00526FB1"/>
    <w:rsid w:val="0053174F"/>
    <w:rsid w:val="00533379"/>
    <w:rsid w:val="005350C0"/>
    <w:rsid w:val="0053723E"/>
    <w:rsid w:val="00542073"/>
    <w:rsid w:val="0054289F"/>
    <w:rsid w:val="00543D19"/>
    <w:rsid w:val="00543D32"/>
    <w:rsid w:val="005455D9"/>
    <w:rsid w:val="00545A1A"/>
    <w:rsid w:val="00546F12"/>
    <w:rsid w:val="00550041"/>
    <w:rsid w:val="005501C2"/>
    <w:rsid w:val="00556586"/>
    <w:rsid w:val="00557B7A"/>
    <w:rsid w:val="0056168C"/>
    <w:rsid w:val="0056216F"/>
    <w:rsid w:val="00562574"/>
    <w:rsid w:val="00562F2B"/>
    <w:rsid w:val="00564190"/>
    <w:rsid w:val="00565B53"/>
    <w:rsid w:val="005662DE"/>
    <w:rsid w:val="0057076F"/>
    <w:rsid w:val="00570B33"/>
    <w:rsid w:val="0057192E"/>
    <w:rsid w:val="0057547A"/>
    <w:rsid w:val="00577A24"/>
    <w:rsid w:val="005850F6"/>
    <w:rsid w:val="0058544C"/>
    <w:rsid w:val="005869DE"/>
    <w:rsid w:val="005923F2"/>
    <w:rsid w:val="00595314"/>
    <w:rsid w:val="005976B9"/>
    <w:rsid w:val="005A119C"/>
    <w:rsid w:val="005A1F6A"/>
    <w:rsid w:val="005A3ADA"/>
    <w:rsid w:val="005A5C1F"/>
    <w:rsid w:val="005A5E65"/>
    <w:rsid w:val="005B01B5"/>
    <w:rsid w:val="005B0CDA"/>
    <w:rsid w:val="005B102F"/>
    <w:rsid w:val="005B2414"/>
    <w:rsid w:val="005B2801"/>
    <w:rsid w:val="005B5CEC"/>
    <w:rsid w:val="005B5FC0"/>
    <w:rsid w:val="005C2BE6"/>
    <w:rsid w:val="005C3E97"/>
    <w:rsid w:val="005C4F0F"/>
    <w:rsid w:val="005C6332"/>
    <w:rsid w:val="005C72B2"/>
    <w:rsid w:val="005C754F"/>
    <w:rsid w:val="005D0D90"/>
    <w:rsid w:val="005D1AC5"/>
    <w:rsid w:val="005D37C8"/>
    <w:rsid w:val="005D3C25"/>
    <w:rsid w:val="005D4573"/>
    <w:rsid w:val="005D54D4"/>
    <w:rsid w:val="005D703C"/>
    <w:rsid w:val="005E0F9D"/>
    <w:rsid w:val="005E3429"/>
    <w:rsid w:val="005E4FE6"/>
    <w:rsid w:val="005F043F"/>
    <w:rsid w:val="005F258D"/>
    <w:rsid w:val="005F2F2C"/>
    <w:rsid w:val="005F3F2E"/>
    <w:rsid w:val="005F45FE"/>
    <w:rsid w:val="005F4DA7"/>
    <w:rsid w:val="005F4F6A"/>
    <w:rsid w:val="005F7EFB"/>
    <w:rsid w:val="006011BA"/>
    <w:rsid w:val="006014F9"/>
    <w:rsid w:val="00602522"/>
    <w:rsid w:val="00605488"/>
    <w:rsid w:val="00606CBB"/>
    <w:rsid w:val="00610EF2"/>
    <w:rsid w:val="006112A8"/>
    <w:rsid w:val="00611AEB"/>
    <w:rsid w:val="00611EFF"/>
    <w:rsid w:val="00612FD4"/>
    <w:rsid w:val="00615FB0"/>
    <w:rsid w:val="0061659A"/>
    <w:rsid w:val="006165C0"/>
    <w:rsid w:val="00617E74"/>
    <w:rsid w:val="006204E3"/>
    <w:rsid w:val="00620BDD"/>
    <w:rsid w:val="00621E0E"/>
    <w:rsid w:val="006224DC"/>
    <w:rsid w:val="0062253F"/>
    <w:rsid w:val="00623B43"/>
    <w:rsid w:val="006253EF"/>
    <w:rsid w:val="00625A38"/>
    <w:rsid w:val="006262D7"/>
    <w:rsid w:val="0062714E"/>
    <w:rsid w:val="00627D76"/>
    <w:rsid w:val="006301F0"/>
    <w:rsid w:val="0063175F"/>
    <w:rsid w:val="006367DB"/>
    <w:rsid w:val="00637A69"/>
    <w:rsid w:val="00637C20"/>
    <w:rsid w:val="0064103B"/>
    <w:rsid w:val="006410A2"/>
    <w:rsid w:val="00641D2F"/>
    <w:rsid w:val="00644323"/>
    <w:rsid w:val="0064576C"/>
    <w:rsid w:val="00645FED"/>
    <w:rsid w:val="00646144"/>
    <w:rsid w:val="00647FB8"/>
    <w:rsid w:val="0065544D"/>
    <w:rsid w:val="00655A92"/>
    <w:rsid w:val="00655D61"/>
    <w:rsid w:val="00655DEA"/>
    <w:rsid w:val="00655EC6"/>
    <w:rsid w:val="0065644C"/>
    <w:rsid w:val="00656DB6"/>
    <w:rsid w:val="0065730B"/>
    <w:rsid w:val="00660230"/>
    <w:rsid w:val="00660A43"/>
    <w:rsid w:val="00660CB8"/>
    <w:rsid w:val="00663964"/>
    <w:rsid w:val="00663B40"/>
    <w:rsid w:val="0066403C"/>
    <w:rsid w:val="006657FA"/>
    <w:rsid w:val="00667C6C"/>
    <w:rsid w:val="006718E7"/>
    <w:rsid w:val="006743AD"/>
    <w:rsid w:val="00674F83"/>
    <w:rsid w:val="00676649"/>
    <w:rsid w:val="00680C02"/>
    <w:rsid w:val="006810C2"/>
    <w:rsid w:val="0068174D"/>
    <w:rsid w:val="00683180"/>
    <w:rsid w:val="006870AC"/>
    <w:rsid w:val="006876EA"/>
    <w:rsid w:val="006878F4"/>
    <w:rsid w:val="00687A08"/>
    <w:rsid w:val="00692893"/>
    <w:rsid w:val="00693358"/>
    <w:rsid w:val="00693C9E"/>
    <w:rsid w:val="006950C1"/>
    <w:rsid w:val="00695AB0"/>
    <w:rsid w:val="006972DF"/>
    <w:rsid w:val="006A33A8"/>
    <w:rsid w:val="006A3DF8"/>
    <w:rsid w:val="006A4858"/>
    <w:rsid w:val="006A602A"/>
    <w:rsid w:val="006A6480"/>
    <w:rsid w:val="006A6711"/>
    <w:rsid w:val="006A698A"/>
    <w:rsid w:val="006B01BE"/>
    <w:rsid w:val="006B07B4"/>
    <w:rsid w:val="006B0C80"/>
    <w:rsid w:val="006B10E6"/>
    <w:rsid w:val="006B1C19"/>
    <w:rsid w:val="006B2643"/>
    <w:rsid w:val="006B367F"/>
    <w:rsid w:val="006B42AC"/>
    <w:rsid w:val="006B532D"/>
    <w:rsid w:val="006B658D"/>
    <w:rsid w:val="006B67D7"/>
    <w:rsid w:val="006B6F15"/>
    <w:rsid w:val="006B7C64"/>
    <w:rsid w:val="006B7F76"/>
    <w:rsid w:val="006C089F"/>
    <w:rsid w:val="006C0ACA"/>
    <w:rsid w:val="006C1643"/>
    <w:rsid w:val="006C1F1A"/>
    <w:rsid w:val="006C5F3C"/>
    <w:rsid w:val="006C7553"/>
    <w:rsid w:val="006D013F"/>
    <w:rsid w:val="006D1FC6"/>
    <w:rsid w:val="006D233C"/>
    <w:rsid w:val="006D2DA8"/>
    <w:rsid w:val="006D30EE"/>
    <w:rsid w:val="006D33DC"/>
    <w:rsid w:val="006D4BB7"/>
    <w:rsid w:val="006D4D71"/>
    <w:rsid w:val="006D55BB"/>
    <w:rsid w:val="006D56B6"/>
    <w:rsid w:val="006D688C"/>
    <w:rsid w:val="006E43CD"/>
    <w:rsid w:val="006E6174"/>
    <w:rsid w:val="006F1574"/>
    <w:rsid w:val="006F2EE2"/>
    <w:rsid w:val="006F561D"/>
    <w:rsid w:val="006F602F"/>
    <w:rsid w:val="006F74CA"/>
    <w:rsid w:val="006F7BA5"/>
    <w:rsid w:val="007001C1"/>
    <w:rsid w:val="00700644"/>
    <w:rsid w:val="00701649"/>
    <w:rsid w:val="00701CC2"/>
    <w:rsid w:val="007032C7"/>
    <w:rsid w:val="007050FA"/>
    <w:rsid w:val="007053DA"/>
    <w:rsid w:val="00706B06"/>
    <w:rsid w:val="00706C0B"/>
    <w:rsid w:val="0070756D"/>
    <w:rsid w:val="0071081F"/>
    <w:rsid w:val="00710DE2"/>
    <w:rsid w:val="0071120B"/>
    <w:rsid w:val="0071153A"/>
    <w:rsid w:val="00711C82"/>
    <w:rsid w:val="0071450E"/>
    <w:rsid w:val="007149B7"/>
    <w:rsid w:val="00714B5C"/>
    <w:rsid w:val="00714C2E"/>
    <w:rsid w:val="00715B23"/>
    <w:rsid w:val="00717827"/>
    <w:rsid w:val="0072054B"/>
    <w:rsid w:val="0072132B"/>
    <w:rsid w:val="00721381"/>
    <w:rsid w:val="007213F7"/>
    <w:rsid w:val="00723A1B"/>
    <w:rsid w:val="0072697F"/>
    <w:rsid w:val="00726DF1"/>
    <w:rsid w:val="0073011A"/>
    <w:rsid w:val="00730912"/>
    <w:rsid w:val="00730A9F"/>
    <w:rsid w:val="00731163"/>
    <w:rsid w:val="00732746"/>
    <w:rsid w:val="0073312A"/>
    <w:rsid w:val="0073475F"/>
    <w:rsid w:val="0073526A"/>
    <w:rsid w:val="00735592"/>
    <w:rsid w:val="0073570D"/>
    <w:rsid w:val="007368DD"/>
    <w:rsid w:val="00737C2A"/>
    <w:rsid w:val="00737C5E"/>
    <w:rsid w:val="00740C2B"/>
    <w:rsid w:val="00740DA7"/>
    <w:rsid w:val="00740EEE"/>
    <w:rsid w:val="00740F82"/>
    <w:rsid w:val="0074238F"/>
    <w:rsid w:val="00745B6D"/>
    <w:rsid w:val="00746C8B"/>
    <w:rsid w:val="007509E8"/>
    <w:rsid w:val="007535F5"/>
    <w:rsid w:val="00753737"/>
    <w:rsid w:val="00753F4B"/>
    <w:rsid w:val="007542FE"/>
    <w:rsid w:val="00757567"/>
    <w:rsid w:val="00757D21"/>
    <w:rsid w:val="00761AED"/>
    <w:rsid w:val="007630BE"/>
    <w:rsid w:val="00763551"/>
    <w:rsid w:val="0076357A"/>
    <w:rsid w:val="00766A48"/>
    <w:rsid w:val="007725FD"/>
    <w:rsid w:val="00772FAD"/>
    <w:rsid w:val="007753DB"/>
    <w:rsid w:val="007758F2"/>
    <w:rsid w:val="00776EAF"/>
    <w:rsid w:val="00777202"/>
    <w:rsid w:val="007776D9"/>
    <w:rsid w:val="00777A3C"/>
    <w:rsid w:val="007801E3"/>
    <w:rsid w:val="00782474"/>
    <w:rsid w:val="00783D2F"/>
    <w:rsid w:val="0078530C"/>
    <w:rsid w:val="0078709D"/>
    <w:rsid w:val="00790ECC"/>
    <w:rsid w:val="00793378"/>
    <w:rsid w:val="00794083"/>
    <w:rsid w:val="00795CA7"/>
    <w:rsid w:val="00796083"/>
    <w:rsid w:val="00797FAA"/>
    <w:rsid w:val="007A0C7A"/>
    <w:rsid w:val="007A2924"/>
    <w:rsid w:val="007A307D"/>
    <w:rsid w:val="007A3BFE"/>
    <w:rsid w:val="007A6294"/>
    <w:rsid w:val="007A64E4"/>
    <w:rsid w:val="007A6E62"/>
    <w:rsid w:val="007A7D83"/>
    <w:rsid w:val="007B1695"/>
    <w:rsid w:val="007B20E9"/>
    <w:rsid w:val="007B2B63"/>
    <w:rsid w:val="007B2D58"/>
    <w:rsid w:val="007B2FE3"/>
    <w:rsid w:val="007B45EC"/>
    <w:rsid w:val="007B4AAF"/>
    <w:rsid w:val="007B5EC1"/>
    <w:rsid w:val="007B6203"/>
    <w:rsid w:val="007B6395"/>
    <w:rsid w:val="007B6E18"/>
    <w:rsid w:val="007B7081"/>
    <w:rsid w:val="007C0075"/>
    <w:rsid w:val="007C22DA"/>
    <w:rsid w:val="007C231C"/>
    <w:rsid w:val="007C33F1"/>
    <w:rsid w:val="007C4BD1"/>
    <w:rsid w:val="007C61FA"/>
    <w:rsid w:val="007C6AC8"/>
    <w:rsid w:val="007C7B18"/>
    <w:rsid w:val="007D0047"/>
    <w:rsid w:val="007D0524"/>
    <w:rsid w:val="007D0F0C"/>
    <w:rsid w:val="007D3765"/>
    <w:rsid w:val="007D3793"/>
    <w:rsid w:val="007D3DA8"/>
    <w:rsid w:val="007D3EBA"/>
    <w:rsid w:val="007D3FEA"/>
    <w:rsid w:val="007D658E"/>
    <w:rsid w:val="007D6E56"/>
    <w:rsid w:val="007D7758"/>
    <w:rsid w:val="007E4006"/>
    <w:rsid w:val="007E49E6"/>
    <w:rsid w:val="007E4DAE"/>
    <w:rsid w:val="007E5F5E"/>
    <w:rsid w:val="007E624F"/>
    <w:rsid w:val="007E630C"/>
    <w:rsid w:val="007E7255"/>
    <w:rsid w:val="007F1E77"/>
    <w:rsid w:val="007F3A96"/>
    <w:rsid w:val="007F3C6D"/>
    <w:rsid w:val="007F413D"/>
    <w:rsid w:val="007F4998"/>
    <w:rsid w:val="007F68AE"/>
    <w:rsid w:val="007F7777"/>
    <w:rsid w:val="007F7C58"/>
    <w:rsid w:val="007F7EC8"/>
    <w:rsid w:val="008017B7"/>
    <w:rsid w:val="00803908"/>
    <w:rsid w:val="008059BF"/>
    <w:rsid w:val="00806A50"/>
    <w:rsid w:val="00807D90"/>
    <w:rsid w:val="00810321"/>
    <w:rsid w:val="0081116E"/>
    <w:rsid w:val="008157A6"/>
    <w:rsid w:val="00815974"/>
    <w:rsid w:val="0081792C"/>
    <w:rsid w:val="00822BDB"/>
    <w:rsid w:val="00822C2E"/>
    <w:rsid w:val="00823881"/>
    <w:rsid w:val="00825780"/>
    <w:rsid w:val="008266EC"/>
    <w:rsid w:val="00831789"/>
    <w:rsid w:val="00831850"/>
    <w:rsid w:val="00831990"/>
    <w:rsid w:val="008354F4"/>
    <w:rsid w:val="00835F14"/>
    <w:rsid w:val="008364FF"/>
    <w:rsid w:val="00836842"/>
    <w:rsid w:val="00836E7E"/>
    <w:rsid w:val="00842B8A"/>
    <w:rsid w:val="00851224"/>
    <w:rsid w:val="0085147B"/>
    <w:rsid w:val="008523A6"/>
    <w:rsid w:val="00852738"/>
    <w:rsid w:val="00853224"/>
    <w:rsid w:val="008537B7"/>
    <w:rsid w:val="008539A8"/>
    <w:rsid w:val="00853B05"/>
    <w:rsid w:val="008600A4"/>
    <w:rsid w:val="0086101F"/>
    <w:rsid w:val="00861CC1"/>
    <w:rsid w:val="00861CEB"/>
    <w:rsid w:val="00861D97"/>
    <w:rsid w:val="00864423"/>
    <w:rsid w:val="00866113"/>
    <w:rsid w:val="00866408"/>
    <w:rsid w:val="00867898"/>
    <w:rsid w:val="00870C6D"/>
    <w:rsid w:val="0087101D"/>
    <w:rsid w:val="008719FC"/>
    <w:rsid w:val="00872618"/>
    <w:rsid w:val="008749E9"/>
    <w:rsid w:val="008758E6"/>
    <w:rsid w:val="00875AE8"/>
    <w:rsid w:val="00876C12"/>
    <w:rsid w:val="008777FD"/>
    <w:rsid w:val="008820CB"/>
    <w:rsid w:val="00882601"/>
    <w:rsid w:val="00886D9F"/>
    <w:rsid w:val="008878A7"/>
    <w:rsid w:val="00887A63"/>
    <w:rsid w:val="00890138"/>
    <w:rsid w:val="0089013F"/>
    <w:rsid w:val="00892136"/>
    <w:rsid w:val="0089305A"/>
    <w:rsid w:val="0089460C"/>
    <w:rsid w:val="008949F9"/>
    <w:rsid w:val="008959A8"/>
    <w:rsid w:val="008976BB"/>
    <w:rsid w:val="00897DCF"/>
    <w:rsid w:val="008A034D"/>
    <w:rsid w:val="008A282F"/>
    <w:rsid w:val="008A2908"/>
    <w:rsid w:val="008A32DB"/>
    <w:rsid w:val="008A4F95"/>
    <w:rsid w:val="008A65A9"/>
    <w:rsid w:val="008B0ED7"/>
    <w:rsid w:val="008B203E"/>
    <w:rsid w:val="008B551B"/>
    <w:rsid w:val="008B5B55"/>
    <w:rsid w:val="008B6B08"/>
    <w:rsid w:val="008C0421"/>
    <w:rsid w:val="008C23B2"/>
    <w:rsid w:val="008C23B4"/>
    <w:rsid w:val="008C2C1B"/>
    <w:rsid w:val="008C3419"/>
    <w:rsid w:val="008C394A"/>
    <w:rsid w:val="008C3D32"/>
    <w:rsid w:val="008C49C7"/>
    <w:rsid w:val="008C5B71"/>
    <w:rsid w:val="008C6D1A"/>
    <w:rsid w:val="008D03A2"/>
    <w:rsid w:val="008D083E"/>
    <w:rsid w:val="008D2030"/>
    <w:rsid w:val="008D2996"/>
    <w:rsid w:val="008D4263"/>
    <w:rsid w:val="008D5E2B"/>
    <w:rsid w:val="008D671F"/>
    <w:rsid w:val="008D7DB3"/>
    <w:rsid w:val="008D7E56"/>
    <w:rsid w:val="008E0955"/>
    <w:rsid w:val="008E1705"/>
    <w:rsid w:val="008E535A"/>
    <w:rsid w:val="008E5CB7"/>
    <w:rsid w:val="008E6D68"/>
    <w:rsid w:val="008E7087"/>
    <w:rsid w:val="008E73D4"/>
    <w:rsid w:val="008F16E5"/>
    <w:rsid w:val="008F300C"/>
    <w:rsid w:val="008F3C8F"/>
    <w:rsid w:val="008F56B1"/>
    <w:rsid w:val="008F7345"/>
    <w:rsid w:val="008F7422"/>
    <w:rsid w:val="00900349"/>
    <w:rsid w:val="00901048"/>
    <w:rsid w:val="00901EC9"/>
    <w:rsid w:val="009024A1"/>
    <w:rsid w:val="00902B49"/>
    <w:rsid w:val="00904559"/>
    <w:rsid w:val="00904919"/>
    <w:rsid w:val="00905B97"/>
    <w:rsid w:val="00910E25"/>
    <w:rsid w:val="00911A72"/>
    <w:rsid w:val="00914247"/>
    <w:rsid w:val="0091495C"/>
    <w:rsid w:val="0091584B"/>
    <w:rsid w:val="0092185F"/>
    <w:rsid w:val="009219BF"/>
    <w:rsid w:val="00922A12"/>
    <w:rsid w:val="0092545F"/>
    <w:rsid w:val="00927080"/>
    <w:rsid w:val="009274DC"/>
    <w:rsid w:val="00927CC2"/>
    <w:rsid w:val="0093062E"/>
    <w:rsid w:val="00931243"/>
    <w:rsid w:val="00931406"/>
    <w:rsid w:val="00932F20"/>
    <w:rsid w:val="00933F15"/>
    <w:rsid w:val="0093499F"/>
    <w:rsid w:val="00934C3E"/>
    <w:rsid w:val="00935F83"/>
    <w:rsid w:val="009360AE"/>
    <w:rsid w:val="00940622"/>
    <w:rsid w:val="009419BD"/>
    <w:rsid w:val="0094293F"/>
    <w:rsid w:val="00944140"/>
    <w:rsid w:val="00944B30"/>
    <w:rsid w:val="00950288"/>
    <w:rsid w:val="009510AB"/>
    <w:rsid w:val="00951FF0"/>
    <w:rsid w:val="009530D6"/>
    <w:rsid w:val="00953C6F"/>
    <w:rsid w:val="00953C91"/>
    <w:rsid w:val="00954F50"/>
    <w:rsid w:val="00955706"/>
    <w:rsid w:val="009557F2"/>
    <w:rsid w:val="00955B2A"/>
    <w:rsid w:val="00957857"/>
    <w:rsid w:val="00957B42"/>
    <w:rsid w:val="009603C8"/>
    <w:rsid w:val="0096096A"/>
    <w:rsid w:val="00960FB8"/>
    <w:rsid w:val="00961957"/>
    <w:rsid w:val="00961998"/>
    <w:rsid w:val="00965023"/>
    <w:rsid w:val="009659BF"/>
    <w:rsid w:val="009675A6"/>
    <w:rsid w:val="00967FCE"/>
    <w:rsid w:val="00971FC1"/>
    <w:rsid w:val="00973407"/>
    <w:rsid w:val="00973E3E"/>
    <w:rsid w:val="00974421"/>
    <w:rsid w:val="009747FD"/>
    <w:rsid w:val="00974CB5"/>
    <w:rsid w:val="00974D57"/>
    <w:rsid w:val="00975725"/>
    <w:rsid w:val="00977559"/>
    <w:rsid w:val="009810FD"/>
    <w:rsid w:val="009843F0"/>
    <w:rsid w:val="00984F5D"/>
    <w:rsid w:val="00986B67"/>
    <w:rsid w:val="00990EE5"/>
    <w:rsid w:val="00990FFA"/>
    <w:rsid w:val="00992191"/>
    <w:rsid w:val="00992326"/>
    <w:rsid w:val="009930C9"/>
    <w:rsid w:val="00996262"/>
    <w:rsid w:val="009A0A1E"/>
    <w:rsid w:val="009A0D08"/>
    <w:rsid w:val="009A20AF"/>
    <w:rsid w:val="009A2A58"/>
    <w:rsid w:val="009A3F8A"/>
    <w:rsid w:val="009A57F9"/>
    <w:rsid w:val="009A5CBF"/>
    <w:rsid w:val="009A5D5F"/>
    <w:rsid w:val="009A6D22"/>
    <w:rsid w:val="009B146F"/>
    <w:rsid w:val="009B2CD9"/>
    <w:rsid w:val="009B2D7F"/>
    <w:rsid w:val="009B2E54"/>
    <w:rsid w:val="009B3363"/>
    <w:rsid w:val="009B48CC"/>
    <w:rsid w:val="009B54A9"/>
    <w:rsid w:val="009B5DD7"/>
    <w:rsid w:val="009B75A1"/>
    <w:rsid w:val="009C465B"/>
    <w:rsid w:val="009C4B44"/>
    <w:rsid w:val="009C5217"/>
    <w:rsid w:val="009C6224"/>
    <w:rsid w:val="009C6F3E"/>
    <w:rsid w:val="009C7680"/>
    <w:rsid w:val="009C7837"/>
    <w:rsid w:val="009D1431"/>
    <w:rsid w:val="009D2A9E"/>
    <w:rsid w:val="009D2BC8"/>
    <w:rsid w:val="009D4B8D"/>
    <w:rsid w:val="009D52EE"/>
    <w:rsid w:val="009D5899"/>
    <w:rsid w:val="009D6C5B"/>
    <w:rsid w:val="009E14BE"/>
    <w:rsid w:val="009E1FD8"/>
    <w:rsid w:val="009E5FFC"/>
    <w:rsid w:val="009E7E93"/>
    <w:rsid w:val="009F16B3"/>
    <w:rsid w:val="009F1741"/>
    <w:rsid w:val="009F2AB8"/>
    <w:rsid w:val="009F34C1"/>
    <w:rsid w:val="009F3BCE"/>
    <w:rsid w:val="009F46C4"/>
    <w:rsid w:val="009F56E5"/>
    <w:rsid w:val="009F6574"/>
    <w:rsid w:val="009F7209"/>
    <w:rsid w:val="00A003B5"/>
    <w:rsid w:val="00A01821"/>
    <w:rsid w:val="00A02561"/>
    <w:rsid w:val="00A048E3"/>
    <w:rsid w:val="00A04E87"/>
    <w:rsid w:val="00A056B8"/>
    <w:rsid w:val="00A063F7"/>
    <w:rsid w:val="00A07438"/>
    <w:rsid w:val="00A07CB4"/>
    <w:rsid w:val="00A1030C"/>
    <w:rsid w:val="00A112DF"/>
    <w:rsid w:val="00A113DE"/>
    <w:rsid w:val="00A130F2"/>
    <w:rsid w:val="00A13F6B"/>
    <w:rsid w:val="00A14592"/>
    <w:rsid w:val="00A162BB"/>
    <w:rsid w:val="00A166E5"/>
    <w:rsid w:val="00A16C64"/>
    <w:rsid w:val="00A20EDC"/>
    <w:rsid w:val="00A2205A"/>
    <w:rsid w:val="00A23490"/>
    <w:rsid w:val="00A23590"/>
    <w:rsid w:val="00A25098"/>
    <w:rsid w:val="00A253D5"/>
    <w:rsid w:val="00A27647"/>
    <w:rsid w:val="00A302DA"/>
    <w:rsid w:val="00A3067F"/>
    <w:rsid w:val="00A36AD4"/>
    <w:rsid w:val="00A40FD3"/>
    <w:rsid w:val="00A410E8"/>
    <w:rsid w:val="00A4130F"/>
    <w:rsid w:val="00A4132C"/>
    <w:rsid w:val="00A42B4E"/>
    <w:rsid w:val="00A4509D"/>
    <w:rsid w:val="00A4682E"/>
    <w:rsid w:val="00A47CB5"/>
    <w:rsid w:val="00A50535"/>
    <w:rsid w:val="00A515D4"/>
    <w:rsid w:val="00A51768"/>
    <w:rsid w:val="00A52F79"/>
    <w:rsid w:val="00A56632"/>
    <w:rsid w:val="00A604AF"/>
    <w:rsid w:val="00A61947"/>
    <w:rsid w:val="00A62F0C"/>
    <w:rsid w:val="00A63042"/>
    <w:rsid w:val="00A63918"/>
    <w:rsid w:val="00A66272"/>
    <w:rsid w:val="00A6627F"/>
    <w:rsid w:val="00A71415"/>
    <w:rsid w:val="00A7413F"/>
    <w:rsid w:val="00A74731"/>
    <w:rsid w:val="00A74B87"/>
    <w:rsid w:val="00A768E5"/>
    <w:rsid w:val="00A77322"/>
    <w:rsid w:val="00A80242"/>
    <w:rsid w:val="00A81E2C"/>
    <w:rsid w:val="00A82F12"/>
    <w:rsid w:val="00A83BD4"/>
    <w:rsid w:val="00A85A36"/>
    <w:rsid w:val="00A91597"/>
    <w:rsid w:val="00A9191A"/>
    <w:rsid w:val="00A93D4D"/>
    <w:rsid w:val="00A94DE2"/>
    <w:rsid w:val="00AA1626"/>
    <w:rsid w:val="00AA286A"/>
    <w:rsid w:val="00AA3990"/>
    <w:rsid w:val="00AA418D"/>
    <w:rsid w:val="00AA741F"/>
    <w:rsid w:val="00AB10B6"/>
    <w:rsid w:val="00AB3FDD"/>
    <w:rsid w:val="00AB496A"/>
    <w:rsid w:val="00AB6CB5"/>
    <w:rsid w:val="00AB6CC7"/>
    <w:rsid w:val="00AC3947"/>
    <w:rsid w:val="00AC4A12"/>
    <w:rsid w:val="00AC52E5"/>
    <w:rsid w:val="00AC60EF"/>
    <w:rsid w:val="00AC6791"/>
    <w:rsid w:val="00AC7698"/>
    <w:rsid w:val="00AD32EE"/>
    <w:rsid w:val="00AD6468"/>
    <w:rsid w:val="00AD697B"/>
    <w:rsid w:val="00AD7515"/>
    <w:rsid w:val="00AE148E"/>
    <w:rsid w:val="00AE23B8"/>
    <w:rsid w:val="00AE57AA"/>
    <w:rsid w:val="00AE6647"/>
    <w:rsid w:val="00AF0746"/>
    <w:rsid w:val="00AF1155"/>
    <w:rsid w:val="00AF1B6A"/>
    <w:rsid w:val="00AF2D72"/>
    <w:rsid w:val="00AF619B"/>
    <w:rsid w:val="00AF7C12"/>
    <w:rsid w:val="00B00991"/>
    <w:rsid w:val="00B00F4A"/>
    <w:rsid w:val="00B013E5"/>
    <w:rsid w:val="00B01FA7"/>
    <w:rsid w:val="00B033CF"/>
    <w:rsid w:val="00B0464B"/>
    <w:rsid w:val="00B05E14"/>
    <w:rsid w:val="00B07BD9"/>
    <w:rsid w:val="00B1160F"/>
    <w:rsid w:val="00B1316F"/>
    <w:rsid w:val="00B139C8"/>
    <w:rsid w:val="00B13A88"/>
    <w:rsid w:val="00B152AE"/>
    <w:rsid w:val="00B15C5F"/>
    <w:rsid w:val="00B173C1"/>
    <w:rsid w:val="00B218FE"/>
    <w:rsid w:val="00B21963"/>
    <w:rsid w:val="00B2198D"/>
    <w:rsid w:val="00B227F8"/>
    <w:rsid w:val="00B22F48"/>
    <w:rsid w:val="00B23F50"/>
    <w:rsid w:val="00B26C42"/>
    <w:rsid w:val="00B272DF"/>
    <w:rsid w:val="00B275FC"/>
    <w:rsid w:val="00B278C8"/>
    <w:rsid w:val="00B27E0D"/>
    <w:rsid w:val="00B3056C"/>
    <w:rsid w:val="00B32D95"/>
    <w:rsid w:val="00B34BF0"/>
    <w:rsid w:val="00B37AC6"/>
    <w:rsid w:val="00B4232A"/>
    <w:rsid w:val="00B44E7C"/>
    <w:rsid w:val="00B45098"/>
    <w:rsid w:val="00B46C0C"/>
    <w:rsid w:val="00B47D87"/>
    <w:rsid w:val="00B5154A"/>
    <w:rsid w:val="00B51991"/>
    <w:rsid w:val="00B530A9"/>
    <w:rsid w:val="00B53863"/>
    <w:rsid w:val="00B54147"/>
    <w:rsid w:val="00B54164"/>
    <w:rsid w:val="00B54DA0"/>
    <w:rsid w:val="00B555D9"/>
    <w:rsid w:val="00B56975"/>
    <w:rsid w:val="00B5771A"/>
    <w:rsid w:val="00B6353C"/>
    <w:rsid w:val="00B63E29"/>
    <w:rsid w:val="00B64A8B"/>
    <w:rsid w:val="00B651C2"/>
    <w:rsid w:val="00B65484"/>
    <w:rsid w:val="00B664DF"/>
    <w:rsid w:val="00B73C11"/>
    <w:rsid w:val="00B743B3"/>
    <w:rsid w:val="00B7745A"/>
    <w:rsid w:val="00B80FFA"/>
    <w:rsid w:val="00B81515"/>
    <w:rsid w:val="00B819C0"/>
    <w:rsid w:val="00B820BF"/>
    <w:rsid w:val="00B82421"/>
    <w:rsid w:val="00B825D1"/>
    <w:rsid w:val="00B82C19"/>
    <w:rsid w:val="00B8401A"/>
    <w:rsid w:val="00B90619"/>
    <w:rsid w:val="00B90EB4"/>
    <w:rsid w:val="00B94C68"/>
    <w:rsid w:val="00B95A2F"/>
    <w:rsid w:val="00B96050"/>
    <w:rsid w:val="00B97812"/>
    <w:rsid w:val="00BA3CD7"/>
    <w:rsid w:val="00BA4E4C"/>
    <w:rsid w:val="00BA5D7C"/>
    <w:rsid w:val="00BA61AE"/>
    <w:rsid w:val="00BB2151"/>
    <w:rsid w:val="00BB2203"/>
    <w:rsid w:val="00BB2897"/>
    <w:rsid w:val="00BB344D"/>
    <w:rsid w:val="00BB3CD9"/>
    <w:rsid w:val="00BB4A2C"/>
    <w:rsid w:val="00BB791D"/>
    <w:rsid w:val="00BC0101"/>
    <w:rsid w:val="00BC0A91"/>
    <w:rsid w:val="00BC11B1"/>
    <w:rsid w:val="00BC1AC1"/>
    <w:rsid w:val="00BC2557"/>
    <w:rsid w:val="00BC2A25"/>
    <w:rsid w:val="00BC2E3C"/>
    <w:rsid w:val="00BC3ED2"/>
    <w:rsid w:val="00BC5EE6"/>
    <w:rsid w:val="00BD0B0B"/>
    <w:rsid w:val="00BD1F9E"/>
    <w:rsid w:val="00BD3710"/>
    <w:rsid w:val="00BD759B"/>
    <w:rsid w:val="00BD75F4"/>
    <w:rsid w:val="00BD7D35"/>
    <w:rsid w:val="00BE22F4"/>
    <w:rsid w:val="00BE350A"/>
    <w:rsid w:val="00BE3571"/>
    <w:rsid w:val="00BE52D0"/>
    <w:rsid w:val="00BE54EF"/>
    <w:rsid w:val="00BE60B7"/>
    <w:rsid w:val="00BE7920"/>
    <w:rsid w:val="00BF05D4"/>
    <w:rsid w:val="00BF1779"/>
    <w:rsid w:val="00BF2304"/>
    <w:rsid w:val="00BF26AE"/>
    <w:rsid w:val="00BF2C85"/>
    <w:rsid w:val="00BF2D65"/>
    <w:rsid w:val="00BF728F"/>
    <w:rsid w:val="00BF78CA"/>
    <w:rsid w:val="00BF7972"/>
    <w:rsid w:val="00C00375"/>
    <w:rsid w:val="00C026E8"/>
    <w:rsid w:val="00C05E95"/>
    <w:rsid w:val="00C0783F"/>
    <w:rsid w:val="00C10388"/>
    <w:rsid w:val="00C113FD"/>
    <w:rsid w:val="00C1217B"/>
    <w:rsid w:val="00C122A1"/>
    <w:rsid w:val="00C15476"/>
    <w:rsid w:val="00C162A7"/>
    <w:rsid w:val="00C16A5E"/>
    <w:rsid w:val="00C174CC"/>
    <w:rsid w:val="00C23452"/>
    <w:rsid w:val="00C23859"/>
    <w:rsid w:val="00C23913"/>
    <w:rsid w:val="00C23DF4"/>
    <w:rsid w:val="00C24C39"/>
    <w:rsid w:val="00C252B3"/>
    <w:rsid w:val="00C26229"/>
    <w:rsid w:val="00C2648C"/>
    <w:rsid w:val="00C265CC"/>
    <w:rsid w:val="00C2715D"/>
    <w:rsid w:val="00C2740C"/>
    <w:rsid w:val="00C275DD"/>
    <w:rsid w:val="00C30505"/>
    <w:rsid w:val="00C323B9"/>
    <w:rsid w:val="00C34BDF"/>
    <w:rsid w:val="00C35232"/>
    <w:rsid w:val="00C363A1"/>
    <w:rsid w:val="00C36D13"/>
    <w:rsid w:val="00C36FB2"/>
    <w:rsid w:val="00C41B31"/>
    <w:rsid w:val="00C44F76"/>
    <w:rsid w:val="00C46E8F"/>
    <w:rsid w:val="00C47512"/>
    <w:rsid w:val="00C50096"/>
    <w:rsid w:val="00C50419"/>
    <w:rsid w:val="00C50459"/>
    <w:rsid w:val="00C517AA"/>
    <w:rsid w:val="00C52111"/>
    <w:rsid w:val="00C52CE6"/>
    <w:rsid w:val="00C5446E"/>
    <w:rsid w:val="00C560A0"/>
    <w:rsid w:val="00C56FCC"/>
    <w:rsid w:val="00C57FC6"/>
    <w:rsid w:val="00C62615"/>
    <w:rsid w:val="00C626FF"/>
    <w:rsid w:val="00C64550"/>
    <w:rsid w:val="00C64670"/>
    <w:rsid w:val="00C6485B"/>
    <w:rsid w:val="00C64861"/>
    <w:rsid w:val="00C64EFC"/>
    <w:rsid w:val="00C6561A"/>
    <w:rsid w:val="00C65D12"/>
    <w:rsid w:val="00C66069"/>
    <w:rsid w:val="00C66181"/>
    <w:rsid w:val="00C6666C"/>
    <w:rsid w:val="00C67C98"/>
    <w:rsid w:val="00C70B9E"/>
    <w:rsid w:val="00C70DD7"/>
    <w:rsid w:val="00C73F29"/>
    <w:rsid w:val="00C74767"/>
    <w:rsid w:val="00C74D1A"/>
    <w:rsid w:val="00C75CA0"/>
    <w:rsid w:val="00C77E02"/>
    <w:rsid w:val="00C83B9E"/>
    <w:rsid w:val="00C846FD"/>
    <w:rsid w:val="00C86B9D"/>
    <w:rsid w:val="00C90ACA"/>
    <w:rsid w:val="00C91F6C"/>
    <w:rsid w:val="00C92F9F"/>
    <w:rsid w:val="00C941A4"/>
    <w:rsid w:val="00C942B7"/>
    <w:rsid w:val="00C95DD6"/>
    <w:rsid w:val="00C9623C"/>
    <w:rsid w:val="00C962D9"/>
    <w:rsid w:val="00C96C0C"/>
    <w:rsid w:val="00CA12B3"/>
    <w:rsid w:val="00CA1A5D"/>
    <w:rsid w:val="00CA3466"/>
    <w:rsid w:val="00CA49F6"/>
    <w:rsid w:val="00CA5128"/>
    <w:rsid w:val="00CA5B3B"/>
    <w:rsid w:val="00CA65B6"/>
    <w:rsid w:val="00CA7C32"/>
    <w:rsid w:val="00CB0EE3"/>
    <w:rsid w:val="00CB15D7"/>
    <w:rsid w:val="00CB28B8"/>
    <w:rsid w:val="00CB2EAB"/>
    <w:rsid w:val="00CB3F66"/>
    <w:rsid w:val="00CB427D"/>
    <w:rsid w:val="00CB6323"/>
    <w:rsid w:val="00CB6AE1"/>
    <w:rsid w:val="00CB7270"/>
    <w:rsid w:val="00CC118A"/>
    <w:rsid w:val="00CC1396"/>
    <w:rsid w:val="00CC2443"/>
    <w:rsid w:val="00CC3290"/>
    <w:rsid w:val="00CC56E1"/>
    <w:rsid w:val="00CC64CD"/>
    <w:rsid w:val="00CD01F3"/>
    <w:rsid w:val="00CD17D7"/>
    <w:rsid w:val="00CD2BF2"/>
    <w:rsid w:val="00CD3489"/>
    <w:rsid w:val="00CD4738"/>
    <w:rsid w:val="00CD5F5A"/>
    <w:rsid w:val="00CD6B62"/>
    <w:rsid w:val="00CD76EF"/>
    <w:rsid w:val="00CE1BFA"/>
    <w:rsid w:val="00CE2240"/>
    <w:rsid w:val="00CE5A99"/>
    <w:rsid w:val="00CE73B4"/>
    <w:rsid w:val="00CE7F28"/>
    <w:rsid w:val="00CF02AB"/>
    <w:rsid w:val="00CF5D42"/>
    <w:rsid w:val="00CF626E"/>
    <w:rsid w:val="00CF6DD1"/>
    <w:rsid w:val="00CF7D34"/>
    <w:rsid w:val="00D025DE"/>
    <w:rsid w:val="00D027A1"/>
    <w:rsid w:val="00D04417"/>
    <w:rsid w:val="00D054B4"/>
    <w:rsid w:val="00D0606B"/>
    <w:rsid w:val="00D07B1D"/>
    <w:rsid w:val="00D10BFC"/>
    <w:rsid w:val="00D11321"/>
    <w:rsid w:val="00D11A3C"/>
    <w:rsid w:val="00D12F9F"/>
    <w:rsid w:val="00D159D6"/>
    <w:rsid w:val="00D16D93"/>
    <w:rsid w:val="00D175BE"/>
    <w:rsid w:val="00D20522"/>
    <w:rsid w:val="00D22C36"/>
    <w:rsid w:val="00D236EE"/>
    <w:rsid w:val="00D260F8"/>
    <w:rsid w:val="00D30407"/>
    <w:rsid w:val="00D30AF7"/>
    <w:rsid w:val="00D31511"/>
    <w:rsid w:val="00D32765"/>
    <w:rsid w:val="00D337BF"/>
    <w:rsid w:val="00D359D2"/>
    <w:rsid w:val="00D3640F"/>
    <w:rsid w:val="00D36C3F"/>
    <w:rsid w:val="00D37FDC"/>
    <w:rsid w:val="00D40F4C"/>
    <w:rsid w:val="00D4130F"/>
    <w:rsid w:val="00D425C2"/>
    <w:rsid w:val="00D42602"/>
    <w:rsid w:val="00D42D3F"/>
    <w:rsid w:val="00D4412B"/>
    <w:rsid w:val="00D46A97"/>
    <w:rsid w:val="00D4758F"/>
    <w:rsid w:val="00D47608"/>
    <w:rsid w:val="00D504CA"/>
    <w:rsid w:val="00D52055"/>
    <w:rsid w:val="00D52599"/>
    <w:rsid w:val="00D53B76"/>
    <w:rsid w:val="00D54D22"/>
    <w:rsid w:val="00D6006D"/>
    <w:rsid w:val="00D60521"/>
    <w:rsid w:val="00D60938"/>
    <w:rsid w:val="00D60EA1"/>
    <w:rsid w:val="00D618F8"/>
    <w:rsid w:val="00D62A67"/>
    <w:rsid w:val="00D65893"/>
    <w:rsid w:val="00D67194"/>
    <w:rsid w:val="00D70533"/>
    <w:rsid w:val="00D72AB5"/>
    <w:rsid w:val="00D72E6E"/>
    <w:rsid w:val="00D74204"/>
    <w:rsid w:val="00D81933"/>
    <w:rsid w:val="00D83AB5"/>
    <w:rsid w:val="00D85268"/>
    <w:rsid w:val="00D85BE6"/>
    <w:rsid w:val="00D86A0D"/>
    <w:rsid w:val="00D873E0"/>
    <w:rsid w:val="00D875E5"/>
    <w:rsid w:val="00D8768E"/>
    <w:rsid w:val="00D87CDD"/>
    <w:rsid w:val="00D91B31"/>
    <w:rsid w:val="00D9690B"/>
    <w:rsid w:val="00DA1467"/>
    <w:rsid w:val="00DA1720"/>
    <w:rsid w:val="00DA232E"/>
    <w:rsid w:val="00DA2755"/>
    <w:rsid w:val="00DA4F2D"/>
    <w:rsid w:val="00DA60DA"/>
    <w:rsid w:val="00DA62D7"/>
    <w:rsid w:val="00DA7FEE"/>
    <w:rsid w:val="00DB05CA"/>
    <w:rsid w:val="00DB35D0"/>
    <w:rsid w:val="00DB3C34"/>
    <w:rsid w:val="00DB4037"/>
    <w:rsid w:val="00DB5DA2"/>
    <w:rsid w:val="00DB798B"/>
    <w:rsid w:val="00DC476D"/>
    <w:rsid w:val="00DC4DC2"/>
    <w:rsid w:val="00DC69DE"/>
    <w:rsid w:val="00DD2034"/>
    <w:rsid w:val="00DD2A7B"/>
    <w:rsid w:val="00DD3060"/>
    <w:rsid w:val="00DD427D"/>
    <w:rsid w:val="00DD42FC"/>
    <w:rsid w:val="00DD621D"/>
    <w:rsid w:val="00DD7B22"/>
    <w:rsid w:val="00DE24E4"/>
    <w:rsid w:val="00DE2FA2"/>
    <w:rsid w:val="00DE3882"/>
    <w:rsid w:val="00DE3D64"/>
    <w:rsid w:val="00DE472F"/>
    <w:rsid w:val="00DE6B5A"/>
    <w:rsid w:val="00DE7593"/>
    <w:rsid w:val="00DF6F51"/>
    <w:rsid w:val="00E013CA"/>
    <w:rsid w:val="00E02789"/>
    <w:rsid w:val="00E034F9"/>
    <w:rsid w:val="00E04373"/>
    <w:rsid w:val="00E05995"/>
    <w:rsid w:val="00E06146"/>
    <w:rsid w:val="00E068E8"/>
    <w:rsid w:val="00E07F55"/>
    <w:rsid w:val="00E10015"/>
    <w:rsid w:val="00E14D20"/>
    <w:rsid w:val="00E2261F"/>
    <w:rsid w:val="00E23895"/>
    <w:rsid w:val="00E24AB7"/>
    <w:rsid w:val="00E24C89"/>
    <w:rsid w:val="00E260E5"/>
    <w:rsid w:val="00E32A7C"/>
    <w:rsid w:val="00E36F4B"/>
    <w:rsid w:val="00E37BAC"/>
    <w:rsid w:val="00E40688"/>
    <w:rsid w:val="00E40748"/>
    <w:rsid w:val="00E407C2"/>
    <w:rsid w:val="00E40C9F"/>
    <w:rsid w:val="00E450AC"/>
    <w:rsid w:val="00E451AE"/>
    <w:rsid w:val="00E45C21"/>
    <w:rsid w:val="00E45D9D"/>
    <w:rsid w:val="00E46E7C"/>
    <w:rsid w:val="00E47FC0"/>
    <w:rsid w:val="00E509A4"/>
    <w:rsid w:val="00E50E73"/>
    <w:rsid w:val="00E52B35"/>
    <w:rsid w:val="00E56A7D"/>
    <w:rsid w:val="00E61061"/>
    <w:rsid w:val="00E62442"/>
    <w:rsid w:val="00E626EB"/>
    <w:rsid w:val="00E64A34"/>
    <w:rsid w:val="00E65609"/>
    <w:rsid w:val="00E711DB"/>
    <w:rsid w:val="00E71E96"/>
    <w:rsid w:val="00E727C3"/>
    <w:rsid w:val="00E72BA3"/>
    <w:rsid w:val="00E72FDD"/>
    <w:rsid w:val="00E7396E"/>
    <w:rsid w:val="00E7414F"/>
    <w:rsid w:val="00E74A7D"/>
    <w:rsid w:val="00E75760"/>
    <w:rsid w:val="00E76C51"/>
    <w:rsid w:val="00E77176"/>
    <w:rsid w:val="00E7717D"/>
    <w:rsid w:val="00E80BD9"/>
    <w:rsid w:val="00E8373F"/>
    <w:rsid w:val="00E859DA"/>
    <w:rsid w:val="00E864E6"/>
    <w:rsid w:val="00E92FB8"/>
    <w:rsid w:val="00E95673"/>
    <w:rsid w:val="00E96673"/>
    <w:rsid w:val="00E96AD7"/>
    <w:rsid w:val="00E97273"/>
    <w:rsid w:val="00E978D0"/>
    <w:rsid w:val="00EA0840"/>
    <w:rsid w:val="00EA13FD"/>
    <w:rsid w:val="00EA1B13"/>
    <w:rsid w:val="00EA280E"/>
    <w:rsid w:val="00EA7035"/>
    <w:rsid w:val="00EA77D6"/>
    <w:rsid w:val="00EB15B0"/>
    <w:rsid w:val="00EB15F0"/>
    <w:rsid w:val="00EB29E2"/>
    <w:rsid w:val="00EB2C79"/>
    <w:rsid w:val="00EB5FC8"/>
    <w:rsid w:val="00EB67E7"/>
    <w:rsid w:val="00EB7021"/>
    <w:rsid w:val="00EC16B2"/>
    <w:rsid w:val="00EC1C51"/>
    <w:rsid w:val="00EC1E67"/>
    <w:rsid w:val="00EC212E"/>
    <w:rsid w:val="00EC43A3"/>
    <w:rsid w:val="00EC4442"/>
    <w:rsid w:val="00EC483A"/>
    <w:rsid w:val="00EC5C9B"/>
    <w:rsid w:val="00ED0630"/>
    <w:rsid w:val="00ED0714"/>
    <w:rsid w:val="00ED112F"/>
    <w:rsid w:val="00ED16EF"/>
    <w:rsid w:val="00ED1C34"/>
    <w:rsid w:val="00ED325F"/>
    <w:rsid w:val="00ED4CD7"/>
    <w:rsid w:val="00ED5876"/>
    <w:rsid w:val="00EE080F"/>
    <w:rsid w:val="00EE16CA"/>
    <w:rsid w:val="00EE2AE4"/>
    <w:rsid w:val="00EE362B"/>
    <w:rsid w:val="00EE3B13"/>
    <w:rsid w:val="00EE4B15"/>
    <w:rsid w:val="00EE6223"/>
    <w:rsid w:val="00EE6890"/>
    <w:rsid w:val="00EE78AA"/>
    <w:rsid w:val="00EF3619"/>
    <w:rsid w:val="00EF5D5F"/>
    <w:rsid w:val="00F00FFF"/>
    <w:rsid w:val="00F01584"/>
    <w:rsid w:val="00F04336"/>
    <w:rsid w:val="00F05BA9"/>
    <w:rsid w:val="00F06334"/>
    <w:rsid w:val="00F11BC0"/>
    <w:rsid w:val="00F13828"/>
    <w:rsid w:val="00F140C1"/>
    <w:rsid w:val="00F15FC8"/>
    <w:rsid w:val="00F161CF"/>
    <w:rsid w:val="00F17AAC"/>
    <w:rsid w:val="00F17B9C"/>
    <w:rsid w:val="00F22F61"/>
    <w:rsid w:val="00F23137"/>
    <w:rsid w:val="00F23D86"/>
    <w:rsid w:val="00F24D1D"/>
    <w:rsid w:val="00F31647"/>
    <w:rsid w:val="00F327B6"/>
    <w:rsid w:val="00F3366A"/>
    <w:rsid w:val="00F338CE"/>
    <w:rsid w:val="00F339A4"/>
    <w:rsid w:val="00F342DC"/>
    <w:rsid w:val="00F35E3A"/>
    <w:rsid w:val="00F40191"/>
    <w:rsid w:val="00F40436"/>
    <w:rsid w:val="00F41354"/>
    <w:rsid w:val="00F42016"/>
    <w:rsid w:val="00F4251E"/>
    <w:rsid w:val="00F42FD2"/>
    <w:rsid w:val="00F4351E"/>
    <w:rsid w:val="00F4686D"/>
    <w:rsid w:val="00F53027"/>
    <w:rsid w:val="00F54488"/>
    <w:rsid w:val="00F571C9"/>
    <w:rsid w:val="00F64234"/>
    <w:rsid w:val="00F67495"/>
    <w:rsid w:val="00F70F74"/>
    <w:rsid w:val="00F7161B"/>
    <w:rsid w:val="00F73764"/>
    <w:rsid w:val="00F75226"/>
    <w:rsid w:val="00F763D2"/>
    <w:rsid w:val="00F803F7"/>
    <w:rsid w:val="00F83C15"/>
    <w:rsid w:val="00F8496E"/>
    <w:rsid w:val="00F90519"/>
    <w:rsid w:val="00F9120E"/>
    <w:rsid w:val="00F91CC5"/>
    <w:rsid w:val="00F92A68"/>
    <w:rsid w:val="00F9328A"/>
    <w:rsid w:val="00F93B60"/>
    <w:rsid w:val="00F93C8A"/>
    <w:rsid w:val="00F94C5C"/>
    <w:rsid w:val="00F968FD"/>
    <w:rsid w:val="00F96DEC"/>
    <w:rsid w:val="00F96E5B"/>
    <w:rsid w:val="00F97388"/>
    <w:rsid w:val="00FA039A"/>
    <w:rsid w:val="00FA1671"/>
    <w:rsid w:val="00FA55DF"/>
    <w:rsid w:val="00FA5E1D"/>
    <w:rsid w:val="00FA5E60"/>
    <w:rsid w:val="00FA7800"/>
    <w:rsid w:val="00FB0BC6"/>
    <w:rsid w:val="00FB1702"/>
    <w:rsid w:val="00FB20B3"/>
    <w:rsid w:val="00FB2869"/>
    <w:rsid w:val="00FB2D03"/>
    <w:rsid w:val="00FB43CD"/>
    <w:rsid w:val="00FB5107"/>
    <w:rsid w:val="00FB5471"/>
    <w:rsid w:val="00FC0801"/>
    <w:rsid w:val="00FC2314"/>
    <w:rsid w:val="00FC430E"/>
    <w:rsid w:val="00FC55DA"/>
    <w:rsid w:val="00FC639F"/>
    <w:rsid w:val="00FC66BF"/>
    <w:rsid w:val="00FD0E3F"/>
    <w:rsid w:val="00FD13FB"/>
    <w:rsid w:val="00FD2411"/>
    <w:rsid w:val="00FD2C25"/>
    <w:rsid w:val="00FD6AD4"/>
    <w:rsid w:val="00FD75A4"/>
    <w:rsid w:val="00FE032C"/>
    <w:rsid w:val="00FE07E3"/>
    <w:rsid w:val="00FE0ED0"/>
    <w:rsid w:val="00FE1370"/>
    <w:rsid w:val="00FE2D41"/>
    <w:rsid w:val="00FE3B35"/>
    <w:rsid w:val="00FE3E2F"/>
    <w:rsid w:val="00FE3F9D"/>
    <w:rsid w:val="00FE4097"/>
    <w:rsid w:val="00FE4454"/>
    <w:rsid w:val="00FE60CD"/>
    <w:rsid w:val="00FF1CD9"/>
    <w:rsid w:val="00FF49B5"/>
    <w:rsid w:val="00FF4FFF"/>
    <w:rsid w:val="00FF5994"/>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6C"/>
    <w:pPr>
      <w:spacing w:after="0" w:line="240" w:lineRule="auto"/>
    </w:pPr>
    <w:rPr>
      <w:rFonts w:ascii="Times New Roman" w:eastAsia="Times New Roman" w:hAnsi="Times New Roman" w:cs="Times New Roman"/>
      <w:bCs/>
      <w:sz w:val="28"/>
      <w:szCs w:val="28"/>
      <w:lang w:eastAsia="ru-RU"/>
    </w:rPr>
  </w:style>
  <w:style w:type="paragraph" w:styleId="1">
    <w:name w:val="heading 1"/>
    <w:aliases w:val="iiaay no?aieoa"/>
    <w:basedOn w:val="a"/>
    <w:next w:val="a"/>
    <w:link w:val="10"/>
    <w:uiPriority w:val="1"/>
    <w:qFormat/>
    <w:rsid w:val="00111F6C"/>
    <w:pPr>
      <w:keepNext/>
      <w:numPr>
        <w:numId w:val="1"/>
      </w:numPr>
      <w:spacing w:before="240" w:after="60"/>
      <w:outlineLvl w:val="0"/>
    </w:pPr>
    <w:rPr>
      <w:rFonts w:ascii="Arial" w:hAnsi="Arial" w:cs="Arial"/>
      <w:bCs w:val="0"/>
      <w:kern w:val="32"/>
      <w:sz w:val="32"/>
      <w:szCs w:val="32"/>
    </w:rPr>
  </w:style>
  <w:style w:type="paragraph" w:styleId="2">
    <w:name w:val="heading 2"/>
    <w:basedOn w:val="a"/>
    <w:next w:val="a"/>
    <w:link w:val="20"/>
    <w:semiHidden/>
    <w:unhideWhenUsed/>
    <w:qFormat/>
    <w:rsid w:val="00111F6C"/>
    <w:pPr>
      <w:keepNext/>
      <w:numPr>
        <w:ilvl w:val="1"/>
        <w:numId w:val="1"/>
      </w:numPr>
      <w:spacing w:before="240" w:after="60"/>
      <w:outlineLvl w:val="1"/>
    </w:pPr>
    <w:rPr>
      <w:rFonts w:ascii="Arial" w:hAnsi="Arial" w:cs="Arial"/>
      <w:b/>
      <w:i/>
      <w:iCs/>
    </w:rPr>
  </w:style>
  <w:style w:type="paragraph" w:styleId="3">
    <w:name w:val="heading 3"/>
    <w:basedOn w:val="a"/>
    <w:next w:val="a"/>
    <w:link w:val="30"/>
    <w:uiPriority w:val="99"/>
    <w:semiHidden/>
    <w:unhideWhenUsed/>
    <w:qFormat/>
    <w:rsid w:val="00111F6C"/>
    <w:pPr>
      <w:keepNext/>
      <w:numPr>
        <w:ilvl w:val="2"/>
        <w:numId w:val="1"/>
      </w:numPr>
      <w:jc w:val="both"/>
      <w:outlineLvl w:val="2"/>
    </w:pPr>
    <w:rPr>
      <w:rFonts w:ascii="Lucida Sans Unicode" w:hAnsi="Lucida Sans Unicode" w:cs="Lucida Sans Unicode"/>
      <w:b/>
      <w:szCs w:val="24"/>
    </w:rPr>
  </w:style>
  <w:style w:type="paragraph" w:styleId="4">
    <w:name w:val="heading 4"/>
    <w:basedOn w:val="a"/>
    <w:next w:val="a"/>
    <w:link w:val="40"/>
    <w:uiPriority w:val="99"/>
    <w:semiHidden/>
    <w:unhideWhenUsed/>
    <w:qFormat/>
    <w:rsid w:val="00111F6C"/>
    <w:pPr>
      <w:keepNext/>
      <w:numPr>
        <w:ilvl w:val="3"/>
        <w:numId w:val="1"/>
      </w:numPr>
      <w:spacing w:before="240" w:after="60"/>
      <w:outlineLvl w:val="3"/>
    </w:pPr>
    <w:rPr>
      <w:b/>
    </w:rPr>
  </w:style>
  <w:style w:type="paragraph" w:styleId="5">
    <w:name w:val="heading 5"/>
    <w:basedOn w:val="a"/>
    <w:next w:val="a"/>
    <w:link w:val="50"/>
    <w:uiPriority w:val="99"/>
    <w:semiHidden/>
    <w:unhideWhenUsed/>
    <w:qFormat/>
    <w:rsid w:val="00111F6C"/>
    <w:pPr>
      <w:numPr>
        <w:ilvl w:val="4"/>
        <w:numId w:val="1"/>
      </w:numPr>
      <w:spacing w:before="240" w:after="60"/>
      <w:outlineLvl w:val="4"/>
    </w:pPr>
    <w:rPr>
      <w:b/>
      <w:i/>
      <w:iCs/>
      <w:sz w:val="26"/>
      <w:szCs w:val="26"/>
    </w:rPr>
  </w:style>
  <w:style w:type="paragraph" w:styleId="6">
    <w:name w:val="heading 6"/>
    <w:basedOn w:val="a"/>
    <w:next w:val="a"/>
    <w:link w:val="60"/>
    <w:uiPriority w:val="9"/>
    <w:semiHidden/>
    <w:unhideWhenUsed/>
    <w:qFormat/>
    <w:rsid w:val="00111F6C"/>
    <w:pPr>
      <w:numPr>
        <w:ilvl w:val="5"/>
        <w:numId w:val="1"/>
      </w:numPr>
      <w:spacing w:before="240" w:after="60"/>
      <w:outlineLvl w:val="5"/>
    </w:pPr>
    <w:rPr>
      <w:b/>
      <w:sz w:val="22"/>
      <w:szCs w:val="22"/>
    </w:rPr>
  </w:style>
  <w:style w:type="paragraph" w:styleId="7">
    <w:name w:val="heading 7"/>
    <w:basedOn w:val="a"/>
    <w:next w:val="a"/>
    <w:link w:val="70"/>
    <w:semiHidden/>
    <w:unhideWhenUsed/>
    <w:qFormat/>
    <w:rsid w:val="00111F6C"/>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11F6C"/>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11F6C"/>
    <w:pPr>
      <w:keepNext/>
      <w:keepLines/>
      <w:numPr>
        <w:ilvl w:val="8"/>
        <w:numId w:val="1"/>
      </w:numPr>
      <w:tabs>
        <w:tab w:val="clear" w:pos="3711"/>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uiPriority w:val="1"/>
    <w:rsid w:val="00111F6C"/>
    <w:rPr>
      <w:rFonts w:ascii="Arial" w:eastAsia="Times New Roman" w:hAnsi="Arial" w:cs="Arial"/>
      <w:kern w:val="32"/>
      <w:sz w:val="32"/>
      <w:szCs w:val="32"/>
      <w:lang w:eastAsia="ru-RU"/>
    </w:rPr>
  </w:style>
  <w:style w:type="character" w:customStyle="1" w:styleId="20">
    <w:name w:val="Заголовок 2 Знак"/>
    <w:basedOn w:val="a0"/>
    <w:link w:val="2"/>
    <w:semiHidden/>
    <w:rsid w:val="00111F6C"/>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111F6C"/>
    <w:rPr>
      <w:rFonts w:ascii="Lucida Sans Unicode" w:eastAsia="Times New Roman" w:hAnsi="Lucida Sans Unicode" w:cs="Lucida Sans Unicode"/>
      <w:b/>
      <w:bCs/>
      <w:sz w:val="28"/>
      <w:szCs w:val="24"/>
      <w:lang w:eastAsia="ru-RU"/>
    </w:rPr>
  </w:style>
  <w:style w:type="character" w:customStyle="1" w:styleId="40">
    <w:name w:val="Заголовок 4 Знак"/>
    <w:basedOn w:val="a0"/>
    <w:link w:val="4"/>
    <w:uiPriority w:val="99"/>
    <w:semiHidden/>
    <w:rsid w:val="00111F6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111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11F6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111F6C"/>
    <w:rPr>
      <w:rFonts w:asciiTheme="majorHAnsi" w:eastAsiaTheme="majorEastAsia" w:hAnsiTheme="majorHAnsi" w:cstheme="majorBidi"/>
      <w:bCs/>
      <w:i/>
      <w:iCs/>
      <w:color w:val="404040" w:themeColor="text1" w:themeTint="BF"/>
      <w:sz w:val="28"/>
      <w:szCs w:val="28"/>
      <w:lang w:eastAsia="ru-RU"/>
    </w:rPr>
  </w:style>
  <w:style w:type="character" w:customStyle="1" w:styleId="80">
    <w:name w:val="Заголовок 8 Знак"/>
    <w:basedOn w:val="a0"/>
    <w:link w:val="8"/>
    <w:semiHidden/>
    <w:rsid w:val="00111F6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semiHidden/>
    <w:rsid w:val="00111F6C"/>
    <w:rPr>
      <w:rFonts w:asciiTheme="majorHAnsi" w:eastAsiaTheme="majorEastAsia" w:hAnsiTheme="majorHAnsi" w:cstheme="majorBidi"/>
      <w:bCs/>
      <w:i/>
      <w:iCs/>
      <w:color w:val="404040" w:themeColor="text1" w:themeTint="BF"/>
      <w:sz w:val="20"/>
      <w:szCs w:val="20"/>
      <w:lang w:eastAsia="ru-RU"/>
    </w:rPr>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4"/>
    <w:semiHidden/>
    <w:locked/>
    <w:rsid w:val="00111F6C"/>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next w:val="a"/>
    <w:link w:val="a3"/>
    <w:semiHidden/>
    <w:unhideWhenUsed/>
    <w:qFormat/>
    <w:rsid w:val="00111F6C"/>
    <w:pPr>
      <w:keepNext/>
      <w:keepLines/>
      <w:tabs>
        <w:tab w:val="num" w:pos="360"/>
      </w:tabs>
      <w:spacing w:before="200"/>
      <w:contextualSpacing/>
      <w:outlineLvl w:val="8"/>
    </w:pPr>
    <w:rPr>
      <w:bCs w:val="0"/>
      <w:sz w:val="24"/>
      <w:szCs w:val="24"/>
    </w:rPr>
  </w:style>
  <w:style w:type="paragraph" w:customStyle="1" w:styleId="s1">
    <w:name w:val="s_1"/>
    <w:basedOn w:val="a"/>
    <w:qFormat/>
    <w:rsid w:val="00111F6C"/>
    <w:pPr>
      <w:spacing w:before="100" w:beforeAutospacing="1" w:after="100" w:afterAutospacing="1"/>
      <w:contextualSpacing/>
    </w:pPr>
    <w:rPr>
      <w:bCs w:val="0"/>
      <w:sz w:val="24"/>
      <w:szCs w:val="24"/>
    </w:rPr>
  </w:style>
  <w:style w:type="paragraph" w:customStyle="1" w:styleId="11">
    <w:name w:val="Заголовок 11"/>
    <w:basedOn w:val="a"/>
    <w:uiPriority w:val="1"/>
    <w:qFormat/>
    <w:rsid w:val="00111F6C"/>
    <w:pPr>
      <w:widowControl w:val="0"/>
      <w:autoSpaceDE w:val="0"/>
      <w:autoSpaceDN w:val="0"/>
      <w:adjustRightInd w:val="0"/>
      <w:ind w:left="350" w:right="262"/>
      <w:contextualSpacing/>
      <w:jc w:val="center"/>
      <w:outlineLvl w:val="0"/>
    </w:pPr>
    <w:rPr>
      <w:b/>
    </w:rPr>
  </w:style>
  <w:style w:type="paragraph" w:customStyle="1" w:styleId="indent1">
    <w:name w:val="indent_1"/>
    <w:basedOn w:val="a"/>
    <w:qFormat/>
    <w:rsid w:val="00111F6C"/>
    <w:pPr>
      <w:spacing w:before="100" w:beforeAutospacing="1" w:after="100" w:afterAutospacing="1"/>
      <w:contextualSpacing/>
    </w:pPr>
    <w:rPr>
      <w:bCs w:val="0"/>
      <w:sz w:val="24"/>
      <w:szCs w:val="24"/>
    </w:rPr>
  </w:style>
  <w:style w:type="paragraph" w:customStyle="1" w:styleId="a5">
    <w:name w:val="Таблицы (моноширинный)"/>
    <w:basedOn w:val="a"/>
    <w:next w:val="a"/>
    <w:uiPriority w:val="99"/>
    <w:qFormat/>
    <w:rsid w:val="00111F6C"/>
    <w:pPr>
      <w:widowControl w:val="0"/>
      <w:autoSpaceDE w:val="0"/>
      <w:autoSpaceDN w:val="0"/>
      <w:adjustRightInd w:val="0"/>
      <w:contextualSpacing/>
    </w:pPr>
    <w:rPr>
      <w:rFonts w:ascii="Courier New" w:eastAsiaTheme="minorEastAsia" w:hAnsi="Courier New" w:cs="Courier New"/>
      <w:bCs w:val="0"/>
      <w:sz w:val="24"/>
      <w:szCs w:val="24"/>
    </w:rPr>
  </w:style>
  <w:style w:type="character" w:customStyle="1" w:styleId="s10">
    <w:name w:val="s_10"/>
    <w:basedOn w:val="a0"/>
    <w:rsid w:val="00111F6C"/>
  </w:style>
  <w:style w:type="table" w:styleId="a6">
    <w:name w:val="Table Grid"/>
    <w:basedOn w:val="a1"/>
    <w:uiPriority w:val="39"/>
    <w:rsid w:val="00111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6C"/>
    <w:pPr>
      <w:spacing w:after="0" w:line="240" w:lineRule="auto"/>
    </w:pPr>
    <w:rPr>
      <w:rFonts w:ascii="Times New Roman" w:eastAsia="Times New Roman" w:hAnsi="Times New Roman" w:cs="Times New Roman"/>
      <w:bCs/>
      <w:sz w:val="28"/>
      <w:szCs w:val="28"/>
      <w:lang w:eastAsia="ru-RU"/>
    </w:rPr>
  </w:style>
  <w:style w:type="paragraph" w:styleId="1">
    <w:name w:val="heading 1"/>
    <w:aliases w:val="iiaay no?aieoa"/>
    <w:basedOn w:val="a"/>
    <w:next w:val="a"/>
    <w:link w:val="10"/>
    <w:uiPriority w:val="1"/>
    <w:qFormat/>
    <w:rsid w:val="00111F6C"/>
    <w:pPr>
      <w:keepNext/>
      <w:numPr>
        <w:numId w:val="1"/>
      </w:numPr>
      <w:spacing w:before="240" w:after="60"/>
      <w:outlineLvl w:val="0"/>
    </w:pPr>
    <w:rPr>
      <w:rFonts w:ascii="Arial" w:hAnsi="Arial" w:cs="Arial"/>
      <w:bCs w:val="0"/>
      <w:kern w:val="32"/>
      <w:sz w:val="32"/>
      <w:szCs w:val="32"/>
    </w:rPr>
  </w:style>
  <w:style w:type="paragraph" w:styleId="2">
    <w:name w:val="heading 2"/>
    <w:basedOn w:val="a"/>
    <w:next w:val="a"/>
    <w:link w:val="20"/>
    <w:semiHidden/>
    <w:unhideWhenUsed/>
    <w:qFormat/>
    <w:rsid w:val="00111F6C"/>
    <w:pPr>
      <w:keepNext/>
      <w:numPr>
        <w:ilvl w:val="1"/>
        <w:numId w:val="1"/>
      </w:numPr>
      <w:spacing w:before="240" w:after="60"/>
      <w:outlineLvl w:val="1"/>
    </w:pPr>
    <w:rPr>
      <w:rFonts w:ascii="Arial" w:hAnsi="Arial" w:cs="Arial"/>
      <w:b/>
      <w:i/>
      <w:iCs/>
    </w:rPr>
  </w:style>
  <w:style w:type="paragraph" w:styleId="3">
    <w:name w:val="heading 3"/>
    <w:basedOn w:val="a"/>
    <w:next w:val="a"/>
    <w:link w:val="30"/>
    <w:uiPriority w:val="99"/>
    <w:semiHidden/>
    <w:unhideWhenUsed/>
    <w:qFormat/>
    <w:rsid w:val="00111F6C"/>
    <w:pPr>
      <w:keepNext/>
      <w:numPr>
        <w:ilvl w:val="2"/>
        <w:numId w:val="1"/>
      </w:numPr>
      <w:jc w:val="both"/>
      <w:outlineLvl w:val="2"/>
    </w:pPr>
    <w:rPr>
      <w:rFonts w:ascii="Lucida Sans Unicode" w:hAnsi="Lucida Sans Unicode" w:cs="Lucida Sans Unicode"/>
      <w:b/>
      <w:szCs w:val="24"/>
    </w:rPr>
  </w:style>
  <w:style w:type="paragraph" w:styleId="4">
    <w:name w:val="heading 4"/>
    <w:basedOn w:val="a"/>
    <w:next w:val="a"/>
    <w:link w:val="40"/>
    <w:uiPriority w:val="99"/>
    <w:semiHidden/>
    <w:unhideWhenUsed/>
    <w:qFormat/>
    <w:rsid w:val="00111F6C"/>
    <w:pPr>
      <w:keepNext/>
      <w:numPr>
        <w:ilvl w:val="3"/>
        <w:numId w:val="1"/>
      </w:numPr>
      <w:spacing w:before="240" w:after="60"/>
      <w:outlineLvl w:val="3"/>
    </w:pPr>
    <w:rPr>
      <w:b/>
    </w:rPr>
  </w:style>
  <w:style w:type="paragraph" w:styleId="5">
    <w:name w:val="heading 5"/>
    <w:basedOn w:val="a"/>
    <w:next w:val="a"/>
    <w:link w:val="50"/>
    <w:uiPriority w:val="99"/>
    <w:semiHidden/>
    <w:unhideWhenUsed/>
    <w:qFormat/>
    <w:rsid w:val="00111F6C"/>
    <w:pPr>
      <w:numPr>
        <w:ilvl w:val="4"/>
        <w:numId w:val="1"/>
      </w:numPr>
      <w:spacing w:before="240" w:after="60"/>
      <w:outlineLvl w:val="4"/>
    </w:pPr>
    <w:rPr>
      <w:b/>
      <w:i/>
      <w:iCs/>
      <w:sz w:val="26"/>
      <w:szCs w:val="26"/>
    </w:rPr>
  </w:style>
  <w:style w:type="paragraph" w:styleId="6">
    <w:name w:val="heading 6"/>
    <w:basedOn w:val="a"/>
    <w:next w:val="a"/>
    <w:link w:val="60"/>
    <w:uiPriority w:val="9"/>
    <w:semiHidden/>
    <w:unhideWhenUsed/>
    <w:qFormat/>
    <w:rsid w:val="00111F6C"/>
    <w:pPr>
      <w:numPr>
        <w:ilvl w:val="5"/>
        <w:numId w:val="1"/>
      </w:numPr>
      <w:spacing w:before="240" w:after="60"/>
      <w:outlineLvl w:val="5"/>
    </w:pPr>
    <w:rPr>
      <w:b/>
      <w:sz w:val="22"/>
      <w:szCs w:val="22"/>
    </w:rPr>
  </w:style>
  <w:style w:type="paragraph" w:styleId="7">
    <w:name w:val="heading 7"/>
    <w:basedOn w:val="a"/>
    <w:next w:val="a"/>
    <w:link w:val="70"/>
    <w:semiHidden/>
    <w:unhideWhenUsed/>
    <w:qFormat/>
    <w:rsid w:val="00111F6C"/>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11F6C"/>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11F6C"/>
    <w:pPr>
      <w:keepNext/>
      <w:keepLines/>
      <w:numPr>
        <w:ilvl w:val="8"/>
        <w:numId w:val="1"/>
      </w:numPr>
      <w:tabs>
        <w:tab w:val="clear" w:pos="3711"/>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uiPriority w:val="1"/>
    <w:rsid w:val="00111F6C"/>
    <w:rPr>
      <w:rFonts w:ascii="Arial" w:eastAsia="Times New Roman" w:hAnsi="Arial" w:cs="Arial"/>
      <w:kern w:val="32"/>
      <w:sz w:val="32"/>
      <w:szCs w:val="32"/>
      <w:lang w:eastAsia="ru-RU"/>
    </w:rPr>
  </w:style>
  <w:style w:type="character" w:customStyle="1" w:styleId="20">
    <w:name w:val="Заголовок 2 Знак"/>
    <w:basedOn w:val="a0"/>
    <w:link w:val="2"/>
    <w:semiHidden/>
    <w:rsid w:val="00111F6C"/>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111F6C"/>
    <w:rPr>
      <w:rFonts w:ascii="Lucida Sans Unicode" w:eastAsia="Times New Roman" w:hAnsi="Lucida Sans Unicode" w:cs="Lucida Sans Unicode"/>
      <w:b/>
      <w:bCs/>
      <w:sz w:val="28"/>
      <w:szCs w:val="24"/>
      <w:lang w:eastAsia="ru-RU"/>
    </w:rPr>
  </w:style>
  <w:style w:type="character" w:customStyle="1" w:styleId="40">
    <w:name w:val="Заголовок 4 Знак"/>
    <w:basedOn w:val="a0"/>
    <w:link w:val="4"/>
    <w:uiPriority w:val="99"/>
    <w:semiHidden/>
    <w:rsid w:val="00111F6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111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11F6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111F6C"/>
    <w:rPr>
      <w:rFonts w:asciiTheme="majorHAnsi" w:eastAsiaTheme="majorEastAsia" w:hAnsiTheme="majorHAnsi" w:cstheme="majorBidi"/>
      <w:bCs/>
      <w:i/>
      <w:iCs/>
      <w:color w:val="404040" w:themeColor="text1" w:themeTint="BF"/>
      <w:sz w:val="28"/>
      <w:szCs w:val="28"/>
      <w:lang w:eastAsia="ru-RU"/>
    </w:rPr>
  </w:style>
  <w:style w:type="character" w:customStyle="1" w:styleId="80">
    <w:name w:val="Заголовок 8 Знак"/>
    <w:basedOn w:val="a0"/>
    <w:link w:val="8"/>
    <w:semiHidden/>
    <w:rsid w:val="00111F6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semiHidden/>
    <w:rsid w:val="00111F6C"/>
    <w:rPr>
      <w:rFonts w:asciiTheme="majorHAnsi" w:eastAsiaTheme="majorEastAsia" w:hAnsiTheme="majorHAnsi" w:cstheme="majorBidi"/>
      <w:bCs/>
      <w:i/>
      <w:iCs/>
      <w:color w:val="404040" w:themeColor="text1" w:themeTint="BF"/>
      <w:sz w:val="20"/>
      <w:szCs w:val="20"/>
      <w:lang w:eastAsia="ru-RU"/>
    </w:rPr>
  </w:style>
  <w:style w:type="character" w:customStyle="1" w:styleId="a3">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4"/>
    <w:semiHidden/>
    <w:locked/>
    <w:rsid w:val="00111F6C"/>
    <w:rPr>
      <w:rFonts w:ascii="Times New Roman" w:eastAsia="Times New Roman" w:hAnsi="Times New Roman" w:cs="Times New Roman"/>
      <w:sz w:val="24"/>
      <w:szCs w:val="24"/>
      <w:lang w:eastAsia="ru-RU"/>
    </w:rPr>
  </w:style>
  <w:style w:type="paragraph" w:styleId="a4">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
    <w:next w:val="a"/>
    <w:link w:val="a3"/>
    <w:semiHidden/>
    <w:unhideWhenUsed/>
    <w:qFormat/>
    <w:rsid w:val="00111F6C"/>
    <w:pPr>
      <w:keepNext/>
      <w:keepLines/>
      <w:tabs>
        <w:tab w:val="num" w:pos="360"/>
      </w:tabs>
      <w:spacing w:before="200"/>
      <w:contextualSpacing/>
      <w:outlineLvl w:val="8"/>
    </w:pPr>
    <w:rPr>
      <w:bCs w:val="0"/>
      <w:sz w:val="24"/>
      <w:szCs w:val="24"/>
    </w:rPr>
  </w:style>
  <w:style w:type="paragraph" w:customStyle="1" w:styleId="s1">
    <w:name w:val="s_1"/>
    <w:basedOn w:val="a"/>
    <w:qFormat/>
    <w:rsid w:val="00111F6C"/>
    <w:pPr>
      <w:spacing w:before="100" w:beforeAutospacing="1" w:after="100" w:afterAutospacing="1"/>
      <w:contextualSpacing/>
    </w:pPr>
    <w:rPr>
      <w:bCs w:val="0"/>
      <w:sz w:val="24"/>
      <w:szCs w:val="24"/>
    </w:rPr>
  </w:style>
  <w:style w:type="paragraph" w:customStyle="1" w:styleId="11">
    <w:name w:val="Заголовок 11"/>
    <w:basedOn w:val="a"/>
    <w:uiPriority w:val="1"/>
    <w:qFormat/>
    <w:rsid w:val="00111F6C"/>
    <w:pPr>
      <w:widowControl w:val="0"/>
      <w:autoSpaceDE w:val="0"/>
      <w:autoSpaceDN w:val="0"/>
      <w:adjustRightInd w:val="0"/>
      <w:ind w:left="350" w:right="262"/>
      <w:contextualSpacing/>
      <w:jc w:val="center"/>
      <w:outlineLvl w:val="0"/>
    </w:pPr>
    <w:rPr>
      <w:b/>
    </w:rPr>
  </w:style>
  <w:style w:type="paragraph" w:customStyle="1" w:styleId="indent1">
    <w:name w:val="indent_1"/>
    <w:basedOn w:val="a"/>
    <w:qFormat/>
    <w:rsid w:val="00111F6C"/>
    <w:pPr>
      <w:spacing w:before="100" w:beforeAutospacing="1" w:after="100" w:afterAutospacing="1"/>
      <w:contextualSpacing/>
    </w:pPr>
    <w:rPr>
      <w:bCs w:val="0"/>
      <w:sz w:val="24"/>
      <w:szCs w:val="24"/>
    </w:rPr>
  </w:style>
  <w:style w:type="paragraph" w:customStyle="1" w:styleId="a5">
    <w:name w:val="Таблицы (моноширинный)"/>
    <w:basedOn w:val="a"/>
    <w:next w:val="a"/>
    <w:uiPriority w:val="99"/>
    <w:qFormat/>
    <w:rsid w:val="00111F6C"/>
    <w:pPr>
      <w:widowControl w:val="0"/>
      <w:autoSpaceDE w:val="0"/>
      <w:autoSpaceDN w:val="0"/>
      <w:adjustRightInd w:val="0"/>
      <w:contextualSpacing/>
    </w:pPr>
    <w:rPr>
      <w:rFonts w:ascii="Courier New" w:eastAsiaTheme="minorEastAsia" w:hAnsi="Courier New" w:cs="Courier New"/>
      <w:bCs w:val="0"/>
      <w:sz w:val="24"/>
      <w:szCs w:val="24"/>
    </w:rPr>
  </w:style>
  <w:style w:type="character" w:customStyle="1" w:styleId="s10">
    <w:name w:val="s_10"/>
    <w:basedOn w:val="a0"/>
    <w:rsid w:val="00111F6C"/>
  </w:style>
  <w:style w:type="table" w:styleId="a6">
    <w:name w:val="Table Grid"/>
    <w:basedOn w:val="a1"/>
    <w:uiPriority w:val="39"/>
    <w:rsid w:val="00111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2747</Words>
  <Characters>15661</Characters>
  <Application>Microsoft Office Word</Application>
  <DocSecurity>0</DocSecurity>
  <Lines>130</Lines>
  <Paragraphs>36</Paragraphs>
  <ScaleCrop>false</ScaleCrop>
  <Company>SPecialiST RePack</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dcterms:created xsi:type="dcterms:W3CDTF">2024-05-07T09:41:00Z</dcterms:created>
  <dcterms:modified xsi:type="dcterms:W3CDTF">2024-05-30T11:24:00Z</dcterms:modified>
</cp:coreProperties>
</file>