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277" w:rsidRDefault="00A00277" w:rsidP="00A00277">
      <w:pPr>
        <w:tabs>
          <w:tab w:val="left" w:pos="9893"/>
        </w:tabs>
        <w:ind w:right="-3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СОВЕТ ДЕПУТАТОВ</w:t>
      </w:r>
    </w:p>
    <w:p w:rsidR="00A00277" w:rsidRDefault="00A00277" w:rsidP="00A00277">
      <w:pPr>
        <w:ind w:right="377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ОБРАЗОВАНИЯ     </w:t>
      </w:r>
    </w:p>
    <w:p w:rsidR="00A00277" w:rsidRDefault="00A00277" w:rsidP="00A00277">
      <w:pPr>
        <w:ind w:right="377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ПОКРОВСКИЙ СЕЛЬСОВЕТ</w:t>
      </w:r>
    </w:p>
    <w:p w:rsidR="00A00277" w:rsidRDefault="00A00277" w:rsidP="00A00277">
      <w:pPr>
        <w:ind w:right="3775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НОВОСЕРГИЕВСКОГО РАЙОНА </w:t>
      </w:r>
    </w:p>
    <w:p w:rsidR="00A00277" w:rsidRDefault="00A00277" w:rsidP="00A00277">
      <w:pPr>
        <w:ind w:right="377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ОРЕНБУРГСКОЙ ОБЛАСТИ   </w:t>
      </w:r>
    </w:p>
    <w:p w:rsidR="00A00277" w:rsidRDefault="00A00277" w:rsidP="00A00277">
      <w:pPr>
        <w:ind w:right="377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ТРЕТЬЕГО СОЗЫВА</w:t>
      </w:r>
    </w:p>
    <w:p w:rsidR="00A00277" w:rsidRDefault="00A00277" w:rsidP="00A00277">
      <w:pPr>
        <w:ind w:right="3775"/>
        <w:jc w:val="center"/>
        <w:rPr>
          <w:b/>
          <w:sz w:val="28"/>
          <w:szCs w:val="28"/>
        </w:rPr>
      </w:pPr>
    </w:p>
    <w:p w:rsidR="00A00277" w:rsidRDefault="00A00277" w:rsidP="00A00277">
      <w:pPr>
        <w:ind w:right="3775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A00277" w:rsidRDefault="00A00277" w:rsidP="00A00277">
      <w:pPr>
        <w:ind w:right="3775"/>
        <w:jc w:val="center"/>
        <w:outlineLvl w:val="0"/>
        <w:rPr>
          <w:b/>
          <w:sz w:val="28"/>
          <w:szCs w:val="28"/>
        </w:rPr>
      </w:pPr>
    </w:p>
    <w:p w:rsidR="00A00277" w:rsidRDefault="00B14C52" w:rsidP="00A00277">
      <w:pPr>
        <w:ind w:right="3775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15</w:t>
      </w:r>
      <w:r w:rsidR="00A00277">
        <w:rPr>
          <w:sz w:val="28"/>
          <w:szCs w:val="28"/>
        </w:rPr>
        <w:t xml:space="preserve">.11.2024 г. №  </w:t>
      </w:r>
      <w:r>
        <w:rPr>
          <w:sz w:val="28"/>
          <w:szCs w:val="28"/>
        </w:rPr>
        <w:t>45/2</w:t>
      </w:r>
      <w:r w:rsidR="00A00277">
        <w:rPr>
          <w:sz w:val="28"/>
          <w:szCs w:val="28"/>
        </w:rPr>
        <w:t xml:space="preserve"> </w:t>
      </w:r>
      <w:proofErr w:type="spellStart"/>
      <w:r w:rsidR="00A00277">
        <w:rPr>
          <w:sz w:val="28"/>
          <w:szCs w:val="28"/>
        </w:rPr>
        <w:t>р.С</w:t>
      </w:r>
      <w:proofErr w:type="spellEnd"/>
      <w:r w:rsidR="00A00277">
        <w:rPr>
          <w:sz w:val="28"/>
          <w:szCs w:val="28"/>
        </w:rPr>
        <w:t>.</w:t>
      </w:r>
      <w:r w:rsidR="0006567E">
        <w:rPr>
          <w:sz w:val="28"/>
          <w:szCs w:val="28"/>
        </w:rPr>
        <w:t xml:space="preserve">        </w:t>
      </w:r>
    </w:p>
    <w:p w:rsidR="00A00277" w:rsidRDefault="00A00277" w:rsidP="00A00277">
      <w:pPr>
        <w:ind w:right="3775"/>
        <w:jc w:val="center"/>
        <w:outlineLvl w:val="0"/>
        <w:rPr>
          <w:sz w:val="28"/>
          <w:szCs w:val="28"/>
        </w:rPr>
      </w:pPr>
    </w:p>
    <w:p w:rsidR="00A00277" w:rsidRDefault="00A00277" w:rsidP="00A00277">
      <w:pPr>
        <w:pStyle w:val="a3"/>
        <w:ind w:right="3111"/>
        <w:jc w:val="both"/>
        <w:rPr>
          <w:b w:val="0"/>
        </w:rPr>
      </w:pPr>
      <w:r>
        <w:rPr>
          <w:b w:val="0"/>
        </w:rPr>
        <w:t>Об утверждении Положения «</w:t>
      </w:r>
      <w:r>
        <w:rPr>
          <w:b w:val="0"/>
          <w:bCs w:val="0"/>
        </w:rPr>
        <w:t>О налоге</w:t>
      </w:r>
      <w:r>
        <w:rPr>
          <w:b w:val="0"/>
        </w:rPr>
        <w:t xml:space="preserve"> на имущество физических лиц» муниципального образования Покровский сельсовет Новосергиевского района Оренбургской области»</w:t>
      </w:r>
    </w:p>
    <w:p w:rsidR="00A00277" w:rsidRDefault="00A00277"/>
    <w:p w:rsidR="00A00277" w:rsidRPr="00A00277" w:rsidRDefault="00A00277" w:rsidP="00A00277"/>
    <w:p w:rsidR="00A00277" w:rsidRPr="00A00277" w:rsidRDefault="00A00277" w:rsidP="00A00277"/>
    <w:p w:rsidR="00A00277" w:rsidRDefault="00A00277" w:rsidP="00A00277"/>
    <w:p w:rsidR="00A00277" w:rsidRDefault="00A00277" w:rsidP="00A00277">
      <w:pPr>
        <w:spacing w:line="360" w:lineRule="auto"/>
        <w:ind w:firstLine="357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 Налоговым кодексом Российской Федерации</w:t>
      </w:r>
      <w:r>
        <w:rPr>
          <w:bCs/>
          <w:sz w:val="28"/>
          <w:szCs w:val="28"/>
        </w:rPr>
        <w:t xml:space="preserve">, руководствуясь </w:t>
      </w:r>
      <w:r>
        <w:rPr>
          <w:sz w:val="28"/>
          <w:szCs w:val="28"/>
        </w:rPr>
        <w:t xml:space="preserve">Уставом </w:t>
      </w:r>
      <w:r w:rsidRPr="005D7009">
        <w:rPr>
          <w:bCs/>
          <w:color w:val="000000"/>
          <w:sz w:val="28"/>
          <w:szCs w:val="28"/>
        </w:rPr>
        <w:t xml:space="preserve">муниципального образования </w:t>
      </w:r>
      <w:r>
        <w:rPr>
          <w:bCs/>
          <w:color w:val="000000"/>
          <w:sz w:val="28"/>
          <w:szCs w:val="28"/>
        </w:rPr>
        <w:t>Покровский сельсовет Новосергиевского</w:t>
      </w:r>
      <w:r w:rsidRPr="005D7009">
        <w:rPr>
          <w:bCs/>
          <w:color w:val="000000"/>
          <w:sz w:val="28"/>
          <w:szCs w:val="28"/>
        </w:rPr>
        <w:t xml:space="preserve"> района Оренбургской области</w:t>
      </w:r>
      <w:r>
        <w:rPr>
          <w:sz w:val="28"/>
          <w:szCs w:val="28"/>
        </w:rPr>
        <w:t>, Совет депутатов Покровского сельсовета РЕШИЛ:</w:t>
      </w:r>
    </w:p>
    <w:p w:rsidR="00A00277" w:rsidRPr="00EE3C97" w:rsidRDefault="00A00277" w:rsidP="00A00277">
      <w:pPr>
        <w:pStyle w:val="1"/>
        <w:numPr>
          <w:ilvl w:val="0"/>
          <w:numId w:val="1"/>
        </w:numPr>
        <w:spacing w:line="360" w:lineRule="auto"/>
        <w:ind w:left="0" w:firstLine="357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Утвердить положение </w:t>
      </w:r>
      <w:r w:rsidRPr="009C3916">
        <w:rPr>
          <w:bCs/>
          <w:color w:val="000000"/>
          <w:sz w:val="28"/>
          <w:szCs w:val="28"/>
        </w:rPr>
        <w:t>«</w:t>
      </w:r>
      <w:r>
        <w:rPr>
          <w:bCs/>
          <w:color w:val="000000"/>
          <w:sz w:val="28"/>
          <w:szCs w:val="28"/>
        </w:rPr>
        <w:t>О налоге</w:t>
      </w:r>
      <w:r w:rsidRPr="009C3916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на имущество физических лиц» на территории муниципального обр</w:t>
      </w:r>
      <w:r w:rsidRPr="009C3916">
        <w:rPr>
          <w:bCs/>
          <w:color w:val="000000"/>
          <w:sz w:val="28"/>
          <w:szCs w:val="28"/>
        </w:rPr>
        <w:t xml:space="preserve">азования </w:t>
      </w:r>
      <w:r>
        <w:rPr>
          <w:bCs/>
          <w:color w:val="000000"/>
          <w:sz w:val="28"/>
          <w:szCs w:val="28"/>
        </w:rPr>
        <w:t>Покровский сельсовет Новосергиевского</w:t>
      </w:r>
      <w:r w:rsidRPr="009C3916">
        <w:rPr>
          <w:bCs/>
          <w:color w:val="000000"/>
          <w:sz w:val="28"/>
          <w:szCs w:val="28"/>
        </w:rPr>
        <w:t xml:space="preserve"> </w:t>
      </w:r>
      <w:r w:rsidRPr="00EE3C97">
        <w:rPr>
          <w:bCs/>
          <w:color w:val="000000"/>
          <w:sz w:val="28"/>
          <w:szCs w:val="28"/>
        </w:rPr>
        <w:t>района Оренбургской области, согласно приложению.</w:t>
      </w:r>
    </w:p>
    <w:p w:rsidR="00A00277" w:rsidRPr="00B0534D" w:rsidRDefault="00A00277" w:rsidP="00A00277">
      <w:pPr>
        <w:numPr>
          <w:ilvl w:val="0"/>
          <w:numId w:val="1"/>
        </w:numPr>
        <w:shd w:val="clear" w:color="auto" w:fill="FFFFFF"/>
        <w:spacing w:line="360" w:lineRule="auto"/>
        <w:ind w:left="0" w:firstLine="357"/>
        <w:jc w:val="both"/>
        <w:rPr>
          <w:color w:val="000000"/>
          <w:spacing w:val="-2"/>
          <w:sz w:val="28"/>
          <w:szCs w:val="28"/>
        </w:rPr>
      </w:pPr>
      <w:r w:rsidRPr="00EE3C97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ризнать утратившими силу решение</w:t>
      </w:r>
      <w:r w:rsidRPr="00EE3C97">
        <w:rPr>
          <w:color w:val="000000"/>
          <w:sz w:val="28"/>
          <w:szCs w:val="28"/>
        </w:rPr>
        <w:t xml:space="preserve"> Совета депутатов муниципального образования </w:t>
      </w:r>
      <w:r>
        <w:rPr>
          <w:color w:val="000000"/>
          <w:sz w:val="28"/>
          <w:szCs w:val="28"/>
        </w:rPr>
        <w:t xml:space="preserve"> Покровский сельсовет Новосергиевского</w:t>
      </w:r>
      <w:r w:rsidRPr="00EE3C97">
        <w:rPr>
          <w:color w:val="000000"/>
          <w:sz w:val="28"/>
          <w:szCs w:val="28"/>
        </w:rPr>
        <w:t xml:space="preserve"> района Оренбургской области </w:t>
      </w:r>
    </w:p>
    <w:p w:rsidR="00A00277" w:rsidRPr="00B0534D" w:rsidRDefault="00A00277" w:rsidP="00A00277">
      <w:pPr>
        <w:numPr>
          <w:ilvl w:val="0"/>
          <w:numId w:val="4"/>
        </w:numPr>
        <w:shd w:val="clear" w:color="auto" w:fill="FFFFFF"/>
        <w:spacing w:line="360" w:lineRule="auto"/>
        <w:ind w:left="0" w:firstLine="357"/>
        <w:jc w:val="both"/>
        <w:rPr>
          <w:color w:val="000000"/>
          <w:spacing w:val="-2"/>
          <w:sz w:val="28"/>
          <w:szCs w:val="28"/>
        </w:rPr>
      </w:pPr>
      <w:r w:rsidRPr="00EE3C97">
        <w:rPr>
          <w:color w:val="000000"/>
          <w:sz w:val="28"/>
          <w:szCs w:val="28"/>
        </w:rPr>
        <w:t>от 22.11.201</w:t>
      </w:r>
      <w:r>
        <w:rPr>
          <w:color w:val="000000"/>
          <w:sz w:val="28"/>
          <w:szCs w:val="28"/>
        </w:rPr>
        <w:t>9 г № 68/4-р.С.</w:t>
      </w:r>
      <w:r w:rsidRPr="00EE3C97">
        <w:rPr>
          <w:color w:val="000000"/>
          <w:sz w:val="28"/>
          <w:szCs w:val="28"/>
        </w:rPr>
        <w:t xml:space="preserve">  «</w:t>
      </w:r>
      <w:r>
        <w:rPr>
          <w:color w:val="000000"/>
          <w:sz w:val="28"/>
          <w:szCs w:val="28"/>
        </w:rPr>
        <w:t xml:space="preserve">Об утверждении Положения «О </w:t>
      </w:r>
      <w:r w:rsidRPr="00EE3C97">
        <w:rPr>
          <w:color w:val="000000"/>
          <w:sz w:val="28"/>
          <w:szCs w:val="28"/>
        </w:rPr>
        <w:t>налог</w:t>
      </w:r>
      <w:r>
        <w:rPr>
          <w:color w:val="000000"/>
          <w:sz w:val="28"/>
          <w:szCs w:val="28"/>
        </w:rPr>
        <w:t>е</w:t>
      </w:r>
      <w:r w:rsidRPr="00EE3C97">
        <w:rPr>
          <w:color w:val="000000"/>
          <w:sz w:val="28"/>
          <w:szCs w:val="28"/>
        </w:rPr>
        <w:t xml:space="preserve"> на имущество физических лиц</w:t>
      </w:r>
      <w:r w:rsidRPr="00EE3C97">
        <w:rPr>
          <w:bCs/>
          <w:color w:val="000000"/>
          <w:sz w:val="28"/>
          <w:szCs w:val="28"/>
        </w:rPr>
        <w:t>»</w:t>
      </w:r>
      <w:r>
        <w:rPr>
          <w:bCs/>
          <w:color w:val="000000"/>
          <w:sz w:val="28"/>
          <w:szCs w:val="28"/>
        </w:rPr>
        <w:t xml:space="preserve"> муниципального образования Покровский сельсовет Новосергиевского района Оренбургской области</w:t>
      </w:r>
      <w:r w:rsidRPr="00EE3C97">
        <w:rPr>
          <w:bCs/>
          <w:color w:val="000000"/>
          <w:sz w:val="28"/>
          <w:szCs w:val="28"/>
        </w:rPr>
        <w:t xml:space="preserve">, </w:t>
      </w:r>
    </w:p>
    <w:p w:rsidR="00A00277" w:rsidRPr="004F31E7" w:rsidRDefault="00A00277" w:rsidP="00A00277">
      <w:pPr>
        <w:pStyle w:val="1"/>
        <w:numPr>
          <w:ilvl w:val="0"/>
          <w:numId w:val="1"/>
        </w:numPr>
        <w:spacing w:line="360" w:lineRule="auto"/>
        <w:ind w:left="0" w:firstLine="357"/>
        <w:rPr>
          <w:sz w:val="28"/>
          <w:szCs w:val="28"/>
        </w:rPr>
      </w:pPr>
      <w:r w:rsidRPr="004F31E7">
        <w:rPr>
          <w:sz w:val="28"/>
          <w:szCs w:val="28"/>
        </w:rPr>
        <w:t>Контроль за исполнением данного решения возложить на постоянную комиссию по бюджетной, налоговой и финансовой политике, собственности и экономическим вопросам.</w:t>
      </w:r>
    </w:p>
    <w:p w:rsidR="00A00277" w:rsidRPr="00B0534D" w:rsidRDefault="00A00277" w:rsidP="00A00277">
      <w:pPr>
        <w:pStyle w:val="1"/>
        <w:numPr>
          <w:ilvl w:val="0"/>
          <w:numId w:val="1"/>
        </w:numPr>
        <w:spacing w:line="360" w:lineRule="auto"/>
        <w:ind w:left="0" w:firstLine="426"/>
        <w:rPr>
          <w:color w:val="FF0000"/>
          <w:sz w:val="28"/>
          <w:szCs w:val="28"/>
        </w:rPr>
      </w:pPr>
      <w:r w:rsidRPr="00E7409C">
        <w:rPr>
          <w:color w:val="FF0000"/>
          <w:sz w:val="28"/>
          <w:szCs w:val="28"/>
        </w:rPr>
        <w:lastRenderedPageBreak/>
        <w:t xml:space="preserve">Настоящее решение вступает в силу не ранее чем по истечении одного месяца со дня его официального опубликования и не ранее первого числа очередного налогового периода. За исключением </w:t>
      </w:r>
      <w:r>
        <w:rPr>
          <w:color w:val="FF0000"/>
          <w:sz w:val="28"/>
          <w:szCs w:val="28"/>
        </w:rPr>
        <w:t>статьи</w:t>
      </w:r>
      <w:r w:rsidRPr="00E7409C">
        <w:rPr>
          <w:color w:val="FF0000"/>
          <w:sz w:val="28"/>
          <w:szCs w:val="28"/>
        </w:rPr>
        <w:t xml:space="preserve"> 3, который вступает в силу не ранее чем по истечении одного месяца со дня его официального о</w:t>
      </w:r>
      <w:r>
        <w:rPr>
          <w:color w:val="FF0000"/>
          <w:sz w:val="28"/>
          <w:szCs w:val="28"/>
        </w:rPr>
        <w:t>публикования в «Муниципальном вестнике Покровского сельсовета»</w:t>
      </w:r>
      <w:r w:rsidRPr="00E7409C">
        <w:rPr>
          <w:color w:val="FF0000"/>
          <w:sz w:val="28"/>
          <w:szCs w:val="28"/>
        </w:rPr>
        <w:t xml:space="preserve"> и распространяется на правоотношения, возникшие с 01.01.202</w:t>
      </w:r>
      <w:r w:rsidR="00D0435B">
        <w:rPr>
          <w:color w:val="FF0000"/>
          <w:sz w:val="28"/>
          <w:szCs w:val="28"/>
        </w:rPr>
        <w:t>4.</w:t>
      </w:r>
    </w:p>
    <w:p w:rsidR="00A00277" w:rsidRDefault="00A00277" w:rsidP="00A00277">
      <w:pPr>
        <w:spacing w:line="360" w:lineRule="auto"/>
        <w:ind w:firstLine="709"/>
        <w:rPr>
          <w:sz w:val="28"/>
          <w:szCs w:val="28"/>
        </w:rPr>
      </w:pPr>
    </w:p>
    <w:p w:rsidR="00A00277" w:rsidRDefault="00A00277" w:rsidP="00A00277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председателя</w:t>
      </w:r>
      <w:r w:rsidRPr="00C25BED">
        <w:rPr>
          <w:sz w:val="28"/>
          <w:szCs w:val="28"/>
        </w:rPr>
        <w:t xml:space="preserve"> Совета депутатов</w:t>
      </w:r>
    </w:p>
    <w:p w:rsidR="00A00277" w:rsidRDefault="00A00277" w:rsidP="00A0027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</w:t>
      </w:r>
    </w:p>
    <w:p w:rsidR="00A00277" w:rsidRDefault="00A00277" w:rsidP="00A00277">
      <w:pPr>
        <w:jc w:val="both"/>
        <w:rPr>
          <w:sz w:val="28"/>
          <w:szCs w:val="28"/>
        </w:rPr>
      </w:pPr>
      <w:r>
        <w:rPr>
          <w:sz w:val="28"/>
          <w:szCs w:val="28"/>
        </w:rPr>
        <w:t>Покровский сельсовет</w:t>
      </w:r>
      <w:r w:rsidRPr="00C25BED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              </w:t>
      </w:r>
      <w:r w:rsidRPr="00C25BED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</w:t>
      </w:r>
      <w:r w:rsidRPr="00C25BED">
        <w:rPr>
          <w:sz w:val="28"/>
          <w:szCs w:val="28"/>
        </w:rPr>
        <w:t xml:space="preserve"> </w:t>
      </w:r>
      <w:r>
        <w:rPr>
          <w:sz w:val="28"/>
          <w:szCs w:val="28"/>
        </w:rPr>
        <w:t>К.Г. Мирошниченко</w:t>
      </w:r>
    </w:p>
    <w:p w:rsidR="00A00277" w:rsidRDefault="00A00277" w:rsidP="00A00277">
      <w:pPr>
        <w:jc w:val="both"/>
        <w:rPr>
          <w:sz w:val="28"/>
          <w:szCs w:val="28"/>
        </w:rPr>
      </w:pPr>
    </w:p>
    <w:p w:rsidR="00A00277" w:rsidRDefault="00B14C52" w:rsidP="00A00277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gramStart"/>
      <w:r>
        <w:rPr>
          <w:sz w:val="28"/>
          <w:szCs w:val="28"/>
        </w:rPr>
        <w:t>.г</w:t>
      </w:r>
      <w:proofErr w:type="gramEnd"/>
      <w:r w:rsidR="00A00277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proofErr w:type="spellEnd"/>
      <w:r w:rsidR="00A00277">
        <w:t xml:space="preserve"> </w:t>
      </w:r>
      <w:r w:rsidR="00A00277">
        <w:rPr>
          <w:sz w:val="28"/>
          <w:szCs w:val="28"/>
        </w:rPr>
        <w:t>муниципального образования</w:t>
      </w:r>
    </w:p>
    <w:p w:rsidR="00A00277" w:rsidRDefault="001E43D6" w:rsidP="00A00277">
      <w:pPr>
        <w:rPr>
          <w:sz w:val="28"/>
          <w:szCs w:val="28"/>
        </w:rPr>
      </w:pPr>
      <w:r>
        <w:rPr>
          <w:sz w:val="28"/>
          <w:szCs w:val="28"/>
        </w:rPr>
        <w:t>Покровский сельсовет</w:t>
      </w:r>
      <w:r w:rsidR="00A00277">
        <w:rPr>
          <w:sz w:val="28"/>
          <w:szCs w:val="28"/>
        </w:rPr>
        <w:t xml:space="preserve">                                                          </w:t>
      </w:r>
      <w:r w:rsidR="00B14C52">
        <w:rPr>
          <w:sz w:val="28"/>
          <w:szCs w:val="28"/>
        </w:rPr>
        <w:t xml:space="preserve">   Н.Н. Осипова</w:t>
      </w:r>
      <w:r w:rsidR="00A00277">
        <w:rPr>
          <w:sz w:val="28"/>
          <w:szCs w:val="28"/>
        </w:rPr>
        <w:t xml:space="preserve">             </w:t>
      </w:r>
    </w:p>
    <w:p w:rsidR="00A00277" w:rsidRDefault="00A00277" w:rsidP="00A00277">
      <w:pPr>
        <w:rPr>
          <w:color w:val="000000"/>
        </w:rPr>
      </w:pPr>
    </w:p>
    <w:p w:rsidR="00A00277" w:rsidRDefault="00A00277" w:rsidP="00A00277">
      <w:pPr>
        <w:rPr>
          <w:color w:val="000000"/>
        </w:rPr>
      </w:pPr>
    </w:p>
    <w:p w:rsidR="00A00277" w:rsidRDefault="00A00277" w:rsidP="00A00277">
      <w:pPr>
        <w:rPr>
          <w:color w:val="000000"/>
        </w:rPr>
      </w:pPr>
    </w:p>
    <w:p w:rsidR="00A00277" w:rsidRPr="00456ED7" w:rsidRDefault="00A00277" w:rsidP="00A00277">
      <w:pPr>
        <w:jc w:val="both"/>
      </w:pPr>
      <w:r w:rsidRPr="00456ED7">
        <w:t>Разослано: прокурору, в дело, финансовому отделу, МКУ «ЦБУ Новосергиевского района», МРИФНС № 7 России по Оренбургской области</w:t>
      </w:r>
    </w:p>
    <w:p w:rsidR="00A00277" w:rsidRDefault="00A00277" w:rsidP="00A00277">
      <w:pPr>
        <w:ind w:firstLine="540"/>
        <w:jc w:val="right"/>
        <w:rPr>
          <w:sz w:val="28"/>
          <w:szCs w:val="28"/>
        </w:rPr>
      </w:pPr>
    </w:p>
    <w:p w:rsidR="00A00277" w:rsidRDefault="00A00277" w:rsidP="00A00277">
      <w:pPr>
        <w:ind w:firstLine="540"/>
        <w:jc w:val="right"/>
        <w:rPr>
          <w:sz w:val="28"/>
          <w:szCs w:val="28"/>
        </w:rPr>
      </w:pPr>
    </w:p>
    <w:p w:rsidR="00A00277" w:rsidRDefault="00A00277" w:rsidP="00A00277">
      <w:pPr>
        <w:ind w:firstLine="540"/>
        <w:jc w:val="right"/>
        <w:rPr>
          <w:sz w:val="28"/>
          <w:szCs w:val="28"/>
        </w:rPr>
      </w:pPr>
    </w:p>
    <w:p w:rsidR="00A00277" w:rsidRPr="00202111" w:rsidRDefault="00A00277" w:rsidP="00A00277">
      <w:pPr>
        <w:ind w:firstLine="540"/>
        <w:jc w:val="right"/>
        <w:rPr>
          <w:sz w:val="28"/>
          <w:szCs w:val="28"/>
        </w:rPr>
      </w:pPr>
      <w:r w:rsidRPr="00202111">
        <w:rPr>
          <w:sz w:val="28"/>
          <w:szCs w:val="28"/>
        </w:rPr>
        <w:t xml:space="preserve">Приложение к Решению </w:t>
      </w:r>
    </w:p>
    <w:p w:rsidR="00A00277" w:rsidRPr="00202111" w:rsidRDefault="00A00277" w:rsidP="00A00277">
      <w:pPr>
        <w:ind w:firstLine="540"/>
        <w:jc w:val="right"/>
        <w:rPr>
          <w:sz w:val="28"/>
          <w:szCs w:val="28"/>
        </w:rPr>
      </w:pPr>
      <w:r w:rsidRPr="00202111">
        <w:rPr>
          <w:sz w:val="28"/>
          <w:szCs w:val="28"/>
        </w:rPr>
        <w:t xml:space="preserve">от </w:t>
      </w:r>
      <w:r w:rsidR="00B14C52">
        <w:rPr>
          <w:sz w:val="28"/>
          <w:szCs w:val="28"/>
        </w:rPr>
        <w:t>15.11.2024</w:t>
      </w:r>
      <w:r>
        <w:rPr>
          <w:sz w:val="28"/>
          <w:szCs w:val="28"/>
        </w:rPr>
        <w:t xml:space="preserve"> №</w:t>
      </w:r>
      <w:r w:rsidR="00B14C52">
        <w:rPr>
          <w:sz w:val="28"/>
          <w:szCs w:val="28"/>
        </w:rPr>
        <w:t xml:space="preserve"> 45/2 </w:t>
      </w:r>
      <w:proofErr w:type="spellStart"/>
      <w:r w:rsidR="00B14C52">
        <w:rPr>
          <w:sz w:val="28"/>
          <w:szCs w:val="28"/>
        </w:rPr>
        <w:t>р.С</w:t>
      </w:r>
      <w:proofErr w:type="spellEnd"/>
      <w:r w:rsidR="00B14C52">
        <w:rPr>
          <w:sz w:val="28"/>
          <w:szCs w:val="28"/>
        </w:rPr>
        <w:t>.</w:t>
      </w:r>
      <w:bookmarkStart w:id="0" w:name="_GoBack"/>
      <w:bookmarkEnd w:id="0"/>
    </w:p>
    <w:p w:rsidR="00A00277" w:rsidRDefault="00A00277" w:rsidP="00A00277">
      <w:pPr>
        <w:spacing w:line="276" w:lineRule="auto"/>
        <w:ind w:left="284" w:hanging="284"/>
        <w:jc w:val="right"/>
      </w:pPr>
    </w:p>
    <w:p w:rsidR="00A00277" w:rsidRDefault="00A00277" w:rsidP="00A00277">
      <w:pPr>
        <w:pStyle w:val="1"/>
        <w:spacing w:line="240" w:lineRule="auto"/>
        <w:rPr>
          <w:bCs/>
          <w:color w:val="000000"/>
          <w:sz w:val="28"/>
          <w:szCs w:val="28"/>
        </w:rPr>
      </w:pPr>
    </w:p>
    <w:p w:rsidR="00A00277" w:rsidRDefault="00A00277" w:rsidP="00A00277">
      <w:pPr>
        <w:pStyle w:val="1"/>
        <w:spacing w:line="240" w:lineRule="auto"/>
        <w:rPr>
          <w:bCs/>
          <w:color w:val="000000"/>
          <w:sz w:val="28"/>
          <w:szCs w:val="28"/>
        </w:rPr>
      </w:pPr>
    </w:p>
    <w:p w:rsidR="00A00277" w:rsidRDefault="00A00277" w:rsidP="00A00277">
      <w:pPr>
        <w:pStyle w:val="1"/>
        <w:spacing w:line="240" w:lineRule="auto"/>
        <w:jc w:val="center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Положение</w:t>
      </w:r>
      <w:r w:rsidRPr="00AA275B">
        <w:rPr>
          <w:b/>
          <w:bCs/>
          <w:color w:val="000000"/>
          <w:sz w:val="28"/>
          <w:szCs w:val="28"/>
        </w:rPr>
        <w:t xml:space="preserve"> «О налоге на имущество физических лиц» муниципального образования </w:t>
      </w:r>
      <w:r w:rsidR="001E43D6">
        <w:rPr>
          <w:b/>
          <w:bCs/>
          <w:color w:val="000000"/>
          <w:sz w:val="28"/>
          <w:szCs w:val="28"/>
        </w:rPr>
        <w:t>Покровский сельсовет Новосергиевского</w:t>
      </w:r>
      <w:r w:rsidRPr="00AA275B">
        <w:rPr>
          <w:b/>
          <w:bCs/>
          <w:color w:val="000000"/>
          <w:sz w:val="28"/>
          <w:szCs w:val="28"/>
        </w:rPr>
        <w:t xml:space="preserve"> района Оренбургской области</w:t>
      </w:r>
    </w:p>
    <w:p w:rsidR="00A00277" w:rsidRPr="00377066" w:rsidRDefault="00A00277" w:rsidP="00A00277">
      <w:pPr>
        <w:pStyle w:val="1"/>
        <w:spacing w:line="240" w:lineRule="auto"/>
        <w:rPr>
          <w:b/>
          <w:sz w:val="28"/>
          <w:szCs w:val="28"/>
        </w:rPr>
      </w:pPr>
    </w:p>
    <w:p w:rsidR="00A00277" w:rsidRPr="00377066" w:rsidRDefault="00A00277" w:rsidP="00A00277">
      <w:pPr>
        <w:pStyle w:val="1"/>
        <w:spacing w:line="240" w:lineRule="auto"/>
        <w:rPr>
          <w:b/>
          <w:sz w:val="28"/>
          <w:szCs w:val="28"/>
        </w:rPr>
      </w:pPr>
      <w:r w:rsidRPr="00377066">
        <w:rPr>
          <w:b/>
          <w:sz w:val="28"/>
          <w:szCs w:val="28"/>
        </w:rPr>
        <w:t>Статья 1. Общие положения.</w:t>
      </w:r>
    </w:p>
    <w:p w:rsidR="00A00277" w:rsidRDefault="00A00277" w:rsidP="00A00277">
      <w:pPr>
        <w:pStyle w:val="1"/>
        <w:numPr>
          <w:ilvl w:val="0"/>
          <w:numId w:val="2"/>
        </w:numPr>
        <w:spacing w:line="240" w:lineRule="auto"/>
        <w:ind w:left="0" w:firstLine="357"/>
        <w:rPr>
          <w:sz w:val="28"/>
          <w:szCs w:val="28"/>
        </w:rPr>
      </w:pPr>
      <w:r w:rsidRPr="003B6866">
        <w:rPr>
          <w:sz w:val="28"/>
          <w:szCs w:val="28"/>
        </w:rPr>
        <w:t xml:space="preserve">Налог на имущество физических лиц (далее в настоящей главе - налог) </w:t>
      </w:r>
      <w:r w:rsidRPr="003B6866">
        <w:rPr>
          <w:bCs/>
          <w:color w:val="000000"/>
          <w:sz w:val="28"/>
          <w:szCs w:val="28"/>
        </w:rPr>
        <w:t xml:space="preserve">на территории муниципального образования </w:t>
      </w:r>
      <w:r w:rsidR="001E43D6">
        <w:rPr>
          <w:bCs/>
          <w:color w:val="000000"/>
          <w:sz w:val="28"/>
          <w:szCs w:val="28"/>
        </w:rPr>
        <w:t>Покровский сельсовет Новосергиевского района</w:t>
      </w:r>
      <w:r w:rsidRPr="003B6866">
        <w:rPr>
          <w:bCs/>
          <w:color w:val="000000"/>
          <w:sz w:val="28"/>
          <w:szCs w:val="28"/>
        </w:rPr>
        <w:t xml:space="preserve"> Оренбургской области</w:t>
      </w:r>
      <w:r w:rsidRPr="003B68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устанавливается, </w:t>
      </w:r>
      <w:r w:rsidRPr="003B6866">
        <w:rPr>
          <w:sz w:val="28"/>
          <w:szCs w:val="28"/>
        </w:rPr>
        <w:t>вводится в действие и прекращает действовать</w:t>
      </w:r>
      <w:r>
        <w:rPr>
          <w:sz w:val="28"/>
          <w:szCs w:val="28"/>
        </w:rPr>
        <w:t xml:space="preserve"> в соответствии с главой 32 Налогового кодекса Российской Федерации (далее - Кодекс)</w:t>
      </w:r>
      <w:r w:rsidRPr="003B68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5, Устава </w:t>
      </w:r>
      <w:r w:rsidRPr="003B6866">
        <w:rPr>
          <w:bCs/>
          <w:color w:val="000000"/>
          <w:sz w:val="28"/>
          <w:szCs w:val="28"/>
        </w:rPr>
        <w:t xml:space="preserve">муниципального образования </w:t>
      </w:r>
      <w:r w:rsidR="00E124E6">
        <w:rPr>
          <w:bCs/>
          <w:color w:val="000000"/>
          <w:sz w:val="28"/>
          <w:szCs w:val="28"/>
        </w:rPr>
        <w:t>Покровский сельсовет Новосергиевского</w:t>
      </w:r>
      <w:r w:rsidRPr="003B6866">
        <w:rPr>
          <w:bCs/>
          <w:color w:val="000000"/>
          <w:sz w:val="28"/>
          <w:szCs w:val="28"/>
        </w:rPr>
        <w:t xml:space="preserve"> района Оренбургской области</w:t>
      </w:r>
      <w:r>
        <w:rPr>
          <w:bCs/>
          <w:color w:val="000000"/>
          <w:sz w:val="28"/>
          <w:szCs w:val="28"/>
        </w:rPr>
        <w:t xml:space="preserve"> и настоящим Решением Совета депутатов </w:t>
      </w:r>
      <w:r w:rsidRPr="003B6866">
        <w:rPr>
          <w:bCs/>
          <w:color w:val="000000"/>
          <w:sz w:val="28"/>
          <w:szCs w:val="28"/>
        </w:rPr>
        <w:t xml:space="preserve">муниципального образования </w:t>
      </w:r>
      <w:r w:rsidR="00E124E6">
        <w:rPr>
          <w:bCs/>
          <w:color w:val="000000"/>
          <w:sz w:val="28"/>
          <w:szCs w:val="28"/>
        </w:rPr>
        <w:t>Покровский сельсовет Новосергиевского</w:t>
      </w:r>
      <w:r w:rsidRPr="003B6866">
        <w:rPr>
          <w:bCs/>
          <w:color w:val="000000"/>
          <w:sz w:val="28"/>
          <w:szCs w:val="28"/>
        </w:rPr>
        <w:t xml:space="preserve"> района Оренбургской области</w:t>
      </w:r>
      <w:r w:rsidRPr="003B6866">
        <w:rPr>
          <w:sz w:val="28"/>
          <w:szCs w:val="28"/>
        </w:rPr>
        <w:t xml:space="preserve"> и обязателен к уплате на территори</w:t>
      </w:r>
      <w:r>
        <w:rPr>
          <w:sz w:val="28"/>
          <w:szCs w:val="28"/>
        </w:rPr>
        <w:t xml:space="preserve">и </w:t>
      </w:r>
      <w:r w:rsidRPr="003B6866">
        <w:rPr>
          <w:bCs/>
          <w:color w:val="000000"/>
          <w:sz w:val="28"/>
          <w:szCs w:val="28"/>
        </w:rPr>
        <w:t xml:space="preserve">муниципального образования </w:t>
      </w:r>
      <w:r w:rsidR="00E124E6">
        <w:rPr>
          <w:bCs/>
          <w:color w:val="000000"/>
          <w:sz w:val="28"/>
          <w:szCs w:val="28"/>
        </w:rPr>
        <w:t>Покровский сельсовет</w:t>
      </w:r>
      <w:r>
        <w:rPr>
          <w:sz w:val="28"/>
          <w:szCs w:val="28"/>
        </w:rPr>
        <w:t>.</w:t>
      </w:r>
    </w:p>
    <w:p w:rsidR="00A00277" w:rsidRDefault="00A00277" w:rsidP="00A00277">
      <w:pPr>
        <w:pStyle w:val="1"/>
        <w:numPr>
          <w:ilvl w:val="0"/>
          <w:numId w:val="2"/>
        </w:numPr>
        <w:spacing w:line="240" w:lineRule="auto"/>
        <w:ind w:left="0" w:firstLine="357"/>
        <w:rPr>
          <w:sz w:val="28"/>
          <w:szCs w:val="28"/>
        </w:rPr>
      </w:pPr>
      <w:r w:rsidRPr="00967C6A">
        <w:rPr>
          <w:sz w:val="28"/>
          <w:szCs w:val="28"/>
        </w:rPr>
        <w:t xml:space="preserve">Настоящим Положением определяются </w:t>
      </w:r>
      <w:r>
        <w:rPr>
          <w:sz w:val="28"/>
          <w:szCs w:val="28"/>
        </w:rPr>
        <w:t>налоговые ставки</w:t>
      </w:r>
      <w:r w:rsidRPr="00967C6A">
        <w:rPr>
          <w:sz w:val="28"/>
          <w:szCs w:val="28"/>
        </w:rPr>
        <w:t xml:space="preserve">, особенности </w:t>
      </w:r>
      <w:r w:rsidRPr="00967C6A">
        <w:rPr>
          <w:sz w:val="28"/>
          <w:szCs w:val="28"/>
        </w:rPr>
        <w:lastRenderedPageBreak/>
        <w:t>определения налоговой базы  и налоговые льготы.</w:t>
      </w:r>
    </w:p>
    <w:p w:rsidR="00A00277" w:rsidRDefault="00A00277" w:rsidP="00A00277">
      <w:pPr>
        <w:pStyle w:val="1"/>
        <w:spacing w:line="240" w:lineRule="auto"/>
        <w:rPr>
          <w:sz w:val="28"/>
          <w:szCs w:val="28"/>
        </w:rPr>
      </w:pPr>
    </w:p>
    <w:p w:rsidR="00A00277" w:rsidRPr="00377066" w:rsidRDefault="00A00277" w:rsidP="00A00277">
      <w:pPr>
        <w:pStyle w:val="1"/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Статья 2</w:t>
      </w:r>
      <w:r w:rsidRPr="00377066">
        <w:rPr>
          <w:b/>
          <w:sz w:val="28"/>
          <w:szCs w:val="28"/>
        </w:rPr>
        <w:t xml:space="preserve">. Налоговые ставки </w:t>
      </w:r>
    </w:p>
    <w:p w:rsidR="00A00277" w:rsidRPr="00C26E22" w:rsidRDefault="00A00277" w:rsidP="00A00277">
      <w:pPr>
        <w:pStyle w:val="1"/>
        <w:numPr>
          <w:ilvl w:val="0"/>
          <w:numId w:val="3"/>
        </w:numPr>
        <w:spacing w:line="240" w:lineRule="auto"/>
        <w:ind w:left="0" w:firstLine="357"/>
        <w:rPr>
          <w:sz w:val="28"/>
          <w:szCs w:val="28"/>
        </w:rPr>
      </w:pPr>
      <w:r w:rsidRPr="00C26E22">
        <w:rPr>
          <w:sz w:val="28"/>
          <w:szCs w:val="28"/>
        </w:rPr>
        <w:t>Налоговые ставки устанавливаются в следующих размерах:</w:t>
      </w:r>
    </w:p>
    <w:p w:rsidR="00A00277" w:rsidRPr="001C641C" w:rsidRDefault="00A00277" w:rsidP="00A00277">
      <w:pPr>
        <w:pStyle w:val="ConsPlusNormal"/>
        <w:ind w:firstLine="357"/>
        <w:jc w:val="both"/>
        <w:rPr>
          <w:color w:val="000000"/>
          <w:sz w:val="28"/>
          <w:szCs w:val="28"/>
        </w:rPr>
      </w:pPr>
      <w:r w:rsidRPr="001C641C">
        <w:rPr>
          <w:color w:val="000000"/>
          <w:sz w:val="28"/>
          <w:szCs w:val="28"/>
        </w:rPr>
        <w:t xml:space="preserve">1) </w:t>
      </w:r>
      <w:r w:rsidRPr="00550A31">
        <w:rPr>
          <w:color w:val="FF0000"/>
          <w:sz w:val="28"/>
          <w:szCs w:val="28"/>
        </w:rPr>
        <w:t>0,1</w:t>
      </w:r>
      <w:r w:rsidRPr="001C641C">
        <w:rPr>
          <w:color w:val="000000"/>
          <w:sz w:val="28"/>
          <w:szCs w:val="28"/>
        </w:rPr>
        <w:t xml:space="preserve"> процента в отношении:</w:t>
      </w:r>
    </w:p>
    <w:p w:rsidR="00A00277" w:rsidRPr="001C641C" w:rsidRDefault="00A00277" w:rsidP="00A00277">
      <w:pPr>
        <w:pStyle w:val="ConsPlusNormal"/>
        <w:ind w:firstLine="357"/>
        <w:jc w:val="both"/>
        <w:rPr>
          <w:color w:val="000000"/>
          <w:sz w:val="28"/>
          <w:szCs w:val="28"/>
        </w:rPr>
      </w:pPr>
      <w:r w:rsidRPr="001C641C">
        <w:rPr>
          <w:color w:val="000000"/>
          <w:sz w:val="28"/>
          <w:szCs w:val="28"/>
        </w:rPr>
        <w:t>-</w:t>
      </w:r>
      <w:r w:rsidR="003D3D82">
        <w:rPr>
          <w:color w:val="000000"/>
          <w:sz w:val="28"/>
          <w:szCs w:val="28"/>
        </w:rPr>
        <w:t xml:space="preserve"> </w:t>
      </w:r>
      <w:r w:rsidRPr="001C641C">
        <w:rPr>
          <w:color w:val="000000"/>
          <w:sz w:val="28"/>
          <w:szCs w:val="28"/>
        </w:rPr>
        <w:t>жилых домов, частей жилых домов, квартир, частей квартир, комнат;</w:t>
      </w:r>
    </w:p>
    <w:p w:rsidR="00A00277" w:rsidRPr="001C641C" w:rsidRDefault="00A00277" w:rsidP="00A00277">
      <w:pPr>
        <w:pStyle w:val="ConsPlusNormal"/>
        <w:ind w:firstLine="357"/>
        <w:jc w:val="both"/>
        <w:rPr>
          <w:color w:val="000000"/>
          <w:sz w:val="28"/>
          <w:szCs w:val="28"/>
        </w:rPr>
      </w:pPr>
      <w:r w:rsidRPr="001C641C">
        <w:rPr>
          <w:color w:val="000000"/>
          <w:sz w:val="28"/>
          <w:szCs w:val="28"/>
        </w:rPr>
        <w:t>-</w:t>
      </w:r>
      <w:r w:rsidR="003D3D82">
        <w:rPr>
          <w:color w:val="000000"/>
          <w:sz w:val="28"/>
          <w:szCs w:val="28"/>
        </w:rPr>
        <w:t xml:space="preserve"> </w:t>
      </w:r>
      <w:hyperlink r:id="rId6" w:history="1">
        <w:r w:rsidRPr="001C641C">
          <w:rPr>
            <w:color w:val="000000"/>
            <w:sz w:val="28"/>
            <w:szCs w:val="28"/>
          </w:rPr>
          <w:t>объектов</w:t>
        </w:r>
      </w:hyperlink>
      <w:r w:rsidRPr="001C641C">
        <w:rPr>
          <w:color w:val="000000"/>
          <w:sz w:val="28"/>
          <w:szCs w:val="28"/>
        </w:rPr>
        <w:t xml:space="preserve"> незавершенного строительства в случае, если проектируемым назначением таких объектов является жилой дом;</w:t>
      </w:r>
    </w:p>
    <w:p w:rsidR="00A00277" w:rsidRPr="001C641C" w:rsidRDefault="00A00277" w:rsidP="00A00277">
      <w:pPr>
        <w:pStyle w:val="ConsPlusNormal"/>
        <w:ind w:firstLine="357"/>
        <w:jc w:val="both"/>
        <w:rPr>
          <w:color w:val="000000"/>
          <w:sz w:val="28"/>
          <w:szCs w:val="28"/>
        </w:rPr>
      </w:pPr>
      <w:r w:rsidRPr="001C641C">
        <w:rPr>
          <w:color w:val="000000"/>
          <w:sz w:val="28"/>
          <w:szCs w:val="28"/>
        </w:rPr>
        <w:t>-</w:t>
      </w:r>
      <w:r w:rsidR="003D3D82">
        <w:rPr>
          <w:color w:val="000000"/>
          <w:sz w:val="28"/>
          <w:szCs w:val="28"/>
        </w:rPr>
        <w:t xml:space="preserve"> </w:t>
      </w:r>
      <w:r w:rsidRPr="001C641C">
        <w:rPr>
          <w:color w:val="000000"/>
          <w:sz w:val="28"/>
          <w:szCs w:val="28"/>
        </w:rPr>
        <w:t>единых недвижимых комплексов, в состав которых входит хотя бы один жилой дом;</w:t>
      </w:r>
    </w:p>
    <w:p w:rsidR="00A00277" w:rsidRPr="001C641C" w:rsidRDefault="00A00277" w:rsidP="00A00277">
      <w:pPr>
        <w:pStyle w:val="ConsPlusNormal"/>
        <w:ind w:firstLine="3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3D3D82">
        <w:rPr>
          <w:color w:val="000000"/>
          <w:sz w:val="28"/>
          <w:szCs w:val="28"/>
        </w:rPr>
        <w:t xml:space="preserve"> </w:t>
      </w:r>
      <w:r w:rsidRPr="001C641C">
        <w:rPr>
          <w:color w:val="000000"/>
          <w:sz w:val="28"/>
          <w:szCs w:val="28"/>
        </w:rPr>
        <w:t xml:space="preserve">гаражей и </w:t>
      </w:r>
      <w:proofErr w:type="spellStart"/>
      <w:r w:rsidRPr="001C641C">
        <w:rPr>
          <w:color w:val="000000"/>
          <w:sz w:val="28"/>
          <w:szCs w:val="28"/>
        </w:rPr>
        <w:t>машино</w:t>
      </w:r>
      <w:proofErr w:type="spellEnd"/>
      <w:r w:rsidRPr="001C641C">
        <w:rPr>
          <w:color w:val="000000"/>
          <w:sz w:val="28"/>
          <w:szCs w:val="28"/>
        </w:rPr>
        <w:t xml:space="preserve">-мест, в том числе расположенных в объектах налогообложения, указанных в </w:t>
      </w:r>
      <w:hyperlink w:anchor="Par26470" w:tooltip="2) 2 процентов в отношении объектов налогообложения, включенных в перечень, определяемый в соответствии с пунктом 7 статьи 378.2 настоящего Кодекса, в отношении объектов налогообложения, предусмотренных абзацем вторым пункта 10 статьи 378.2 настоящего Кодекса," w:history="1">
        <w:r w:rsidRPr="001C641C">
          <w:rPr>
            <w:color w:val="000000"/>
            <w:sz w:val="28"/>
            <w:szCs w:val="28"/>
          </w:rPr>
          <w:t>подпункте 2</w:t>
        </w:r>
      </w:hyperlink>
      <w:r w:rsidRPr="001C641C">
        <w:rPr>
          <w:color w:val="000000"/>
          <w:sz w:val="28"/>
          <w:szCs w:val="28"/>
        </w:rPr>
        <w:t xml:space="preserve"> настоящего пункта;</w:t>
      </w:r>
    </w:p>
    <w:p w:rsidR="00A00277" w:rsidRPr="001C641C" w:rsidRDefault="00A00277" w:rsidP="00A00277">
      <w:pPr>
        <w:pStyle w:val="ConsPlusNormal"/>
        <w:ind w:firstLine="357"/>
        <w:jc w:val="both"/>
        <w:rPr>
          <w:color w:val="000000"/>
          <w:sz w:val="28"/>
          <w:szCs w:val="28"/>
        </w:rPr>
      </w:pPr>
      <w:r w:rsidRPr="001C641C">
        <w:rPr>
          <w:color w:val="000000"/>
          <w:sz w:val="28"/>
          <w:szCs w:val="28"/>
        </w:rPr>
        <w:t>- хозяйственных строений или сооружений,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строительства;</w:t>
      </w:r>
    </w:p>
    <w:p w:rsidR="00A00277" w:rsidRDefault="00A00277" w:rsidP="00A00277">
      <w:pPr>
        <w:pStyle w:val="ConsPlusNormal"/>
        <w:spacing w:before="300"/>
        <w:ind w:firstLine="357"/>
        <w:jc w:val="both"/>
        <w:rPr>
          <w:color w:val="000000"/>
          <w:sz w:val="28"/>
          <w:szCs w:val="28"/>
        </w:rPr>
      </w:pPr>
      <w:r w:rsidRPr="002F12D1">
        <w:rPr>
          <w:sz w:val="28"/>
          <w:szCs w:val="28"/>
        </w:rPr>
        <w:t>2</w:t>
      </w:r>
      <w:r w:rsidRPr="001C641C">
        <w:rPr>
          <w:color w:val="000000"/>
          <w:sz w:val="28"/>
          <w:szCs w:val="28"/>
        </w:rPr>
        <w:t xml:space="preserve">) 2 </w:t>
      </w:r>
      <w:r w:rsidRPr="00B0534D">
        <w:rPr>
          <w:color w:val="000000"/>
          <w:sz w:val="28"/>
          <w:szCs w:val="28"/>
        </w:rPr>
        <w:t>процентов в отношении объектов налогообложения, включенных в перечень, определяемый в соответствии с пунктом 7 статьи 378.2 Кодекса, в отношении объектов налогообложения, предусмотренных абзацем вторым</w:t>
      </w:r>
      <w:r w:rsidR="00835BE3">
        <w:rPr>
          <w:color w:val="000000"/>
          <w:sz w:val="28"/>
          <w:szCs w:val="28"/>
        </w:rPr>
        <w:t xml:space="preserve"> пункта 10 статьи 378.2 Кодекса</w:t>
      </w:r>
      <w:r w:rsidRPr="00B0534D">
        <w:rPr>
          <w:color w:val="000000"/>
          <w:sz w:val="28"/>
          <w:szCs w:val="28"/>
        </w:rPr>
        <w:t>;</w:t>
      </w:r>
    </w:p>
    <w:p w:rsidR="00A00277" w:rsidRPr="00220CEB" w:rsidRDefault="003D3D82" w:rsidP="00A00277">
      <w:pPr>
        <w:pStyle w:val="ConsPlusNormal"/>
        <w:spacing w:before="300"/>
        <w:ind w:firstLine="357"/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>2.1.</w:t>
      </w:r>
      <w:r w:rsidR="00A00277">
        <w:rPr>
          <w:color w:val="000000"/>
          <w:sz w:val="28"/>
          <w:szCs w:val="28"/>
        </w:rPr>
        <w:t xml:space="preserve"> </w:t>
      </w:r>
      <w:r w:rsidR="00A00277" w:rsidRPr="00220CEB">
        <w:rPr>
          <w:color w:val="FF0000"/>
          <w:sz w:val="28"/>
          <w:szCs w:val="28"/>
        </w:rPr>
        <w:t>2,5 процента в отношении объектов налогообложения, кадастровая стоимость каждого из которых превышает 300 миллионов рублей;</w:t>
      </w:r>
    </w:p>
    <w:p w:rsidR="00A00277" w:rsidRDefault="00A00277" w:rsidP="00A00277">
      <w:pPr>
        <w:pStyle w:val="ConsPlusNormal"/>
        <w:spacing w:before="300"/>
        <w:ind w:firstLine="357"/>
        <w:jc w:val="both"/>
        <w:rPr>
          <w:sz w:val="28"/>
          <w:szCs w:val="28"/>
        </w:rPr>
      </w:pPr>
      <w:r w:rsidRPr="00BB5E9C">
        <w:rPr>
          <w:sz w:val="28"/>
          <w:szCs w:val="28"/>
        </w:rPr>
        <w:t>3) 0,5 процента в отношении прочих объектов налогообложения.</w:t>
      </w:r>
    </w:p>
    <w:p w:rsidR="00A00277" w:rsidRPr="001C641C" w:rsidRDefault="00A00277" w:rsidP="00A00277">
      <w:pPr>
        <w:pStyle w:val="ConsPlusNormal"/>
        <w:spacing w:before="300"/>
        <w:ind w:firstLine="357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Статья 3</w:t>
      </w:r>
      <w:r w:rsidRPr="001C641C">
        <w:rPr>
          <w:b/>
          <w:color w:val="000000"/>
          <w:sz w:val="28"/>
          <w:szCs w:val="28"/>
        </w:rPr>
        <w:t xml:space="preserve">. </w:t>
      </w:r>
      <w:r>
        <w:rPr>
          <w:b/>
          <w:color w:val="000000"/>
          <w:sz w:val="28"/>
          <w:szCs w:val="28"/>
        </w:rPr>
        <w:t>Налоговые льготы.</w:t>
      </w:r>
    </w:p>
    <w:p w:rsidR="00A00277" w:rsidRDefault="00A00277" w:rsidP="00A00277">
      <w:pPr>
        <w:pStyle w:val="ConsPlusNormal"/>
        <w:jc w:val="both"/>
        <w:rPr>
          <w:sz w:val="28"/>
          <w:szCs w:val="28"/>
        </w:rPr>
      </w:pPr>
    </w:p>
    <w:p w:rsidR="00A00277" w:rsidRPr="00550A31" w:rsidRDefault="00A00277" w:rsidP="00A00277">
      <w:pPr>
        <w:pStyle w:val="consplustitle"/>
        <w:spacing w:before="0" w:beforeAutospacing="0" w:after="0" w:afterAutospacing="0"/>
        <w:ind w:firstLine="709"/>
        <w:jc w:val="both"/>
        <w:rPr>
          <w:color w:val="FF0000"/>
          <w:sz w:val="28"/>
          <w:szCs w:val="28"/>
        </w:rPr>
      </w:pPr>
      <w:r w:rsidRPr="00550A31">
        <w:rPr>
          <w:color w:val="FF0000"/>
          <w:sz w:val="28"/>
          <w:szCs w:val="28"/>
        </w:rPr>
        <w:t xml:space="preserve">Освобождаются от уплаты налога на имущество физических лиц все объекты налогообложения находящихся в собственности (бессрочном пользовании) на территории муниципального образования </w:t>
      </w:r>
      <w:r w:rsidR="00E124E6">
        <w:rPr>
          <w:color w:val="FF0000"/>
          <w:sz w:val="28"/>
          <w:szCs w:val="28"/>
        </w:rPr>
        <w:t>Покровский</w:t>
      </w:r>
      <w:r w:rsidRPr="00550A31">
        <w:rPr>
          <w:color w:val="FF0000"/>
          <w:sz w:val="28"/>
          <w:szCs w:val="28"/>
        </w:rPr>
        <w:t xml:space="preserve"> сельсовет </w:t>
      </w:r>
      <w:r w:rsidR="00E124E6">
        <w:rPr>
          <w:color w:val="FF0000"/>
          <w:sz w:val="28"/>
          <w:szCs w:val="28"/>
        </w:rPr>
        <w:t>Новосергиевского</w:t>
      </w:r>
      <w:r w:rsidRPr="00550A31">
        <w:rPr>
          <w:color w:val="FF0000"/>
          <w:sz w:val="28"/>
          <w:szCs w:val="28"/>
        </w:rPr>
        <w:t xml:space="preserve"> района Оренбургской области в полном объеме:</w:t>
      </w:r>
    </w:p>
    <w:p w:rsidR="00A00277" w:rsidRPr="00550A31" w:rsidRDefault="00A00277" w:rsidP="00A00277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r w:rsidRPr="00550A31">
        <w:rPr>
          <w:color w:val="FF0000"/>
          <w:sz w:val="28"/>
          <w:szCs w:val="28"/>
        </w:rPr>
        <w:t xml:space="preserve">- категории налогоплательщиков, указанных в пунктах 9.1-9.5 статьи 407 Налогового кодекса Российской Федерации </w:t>
      </w:r>
    </w:p>
    <w:p w:rsidR="00A00277" w:rsidRPr="00550A31" w:rsidRDefault="00A00277" w:rsidP="00A00277">
      <w:pPr>
        <w:autoSpaceDE w:val="0"/>
        <w:autoSpaceDN w:val="0"/>
        <w:adjustRightInd w:val="0"/>
        <w:ind w:firstLine="709"/>
        <w:jc w:val="both"/>
        <w:rPr>
          <w:color w:val="FF0000"/>
          <w:lang w:eastAsia="en-US"/>
        </w:rPr>
      </w:pPr>
      <w:r w:rsidRPr="00550A31">
        <w:rPr>
          <w:color w:val="FF0000"/>
          <w:sz w:val="28"/>
          <w:szCs w:val="28"/>
        </w:rPr>
        <w:t>К членам семей, относятся супруг (супруга), несовершеннолетние дети, дети старше 18 лет, ставшие инвалидами до достижения ими возраста 18 лет, дети в возрасте до 23 лет, обучающиеся в образовательных организациях по очной форме обучения, лица, находящиеся на иждивении.</w:t>
      </w:r>
      <w:r w:rsidRPr="00550A31">
        <w:rPr>
          <w:color w:val="FF0000"/>
          <w:lang w:eastAsia="en-US"/>
        </w:rPr>
        <w:t xml:space="preserve"> </w:t>
      </w:r>
    </w:p>
    <w:p w:rsidR="00A00277" w:rsidRPr="00550A31" w:rsidRDefault="00A00277" w:rsidP="00A00277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  <w:lang w:eastAsia="en-US"/>
        </w:rPr>
      </w:pPr>
      <w:r w:rsidRPr="00550A31">
        <w:rPr>
          <w:color w:val="FF0000"/>
          <w:sz w:val="28"/>
          <w:szCs w:val="28"/>
          <w:lang w:eastAsia="en-US"/>
        </w:rPr>
        <w:t xml:space="preserve">Членам семей лиц, указанных в </w:t>
      </w:r>
      <w:r w:rsidRPr="00550A31">
        <w:rPr>
          <w:color w:val="FF0000"/>
          <w:sz w:val="28"/>
          <w:szCs w:val="28"/>
        </w:rPr>
        <w:t>пунктах 9.1-9.5 статьи 407 Налогового кодекса Российской Федерации</w:t>
      </w:r>
      <w:r w:rsidRPr="00550A31">
        <w:rPr>
          <w:color w:val="FF0000"/>
          <w:sz w:val="28"/>
          <w:szCs w:val="28"/>
          <w:lang w:eastAsia="en-US"/>
        </w:rPr>
        <w:t>, соответствующая налоговая льгота предоставляется только за период участия указанных лиц в специальной военной операции (при выполнении задач в период проведения специальной военной операции).</w:t>
      </w:r>
    </w:p>
    <w:p w:rsidR="00A00277" w:rsidRPr="00550A31" w:rsidRDefault="00A00277" w:rsidP="00A00277">
      <w:pPr>
        <w:pStyle w:val="ConsPlusNormal"/>
        <w:ind w:firstLine="709"/>
        <w:jc w:val="both"/>
        <w:rPr>
          <w:rFonts w:eastAsia="Calibri"/>
          <w:color w:val="FF0000"/>
          <w:sz w:val="28"/>
          <w:szCs w:val="28"/>
          <w:lang w:eastAsia="en-US"/>
        </w:rPr>
      </w:pPr>
      <w:r w:rsidRPr="00550A31">
        <w:rPr>
          <w:rFonts w:eastAsia="Calibri"/>
          <w:color w:val="FF0000"/>
          <w:sz w:val="28"/>
          <w:szCs w:val="28"/>
          <w:lang w:eastAsia="en-US"/>
        </w:rPr>
        <w:t xml:space="preserve">Периодом участия в специальной военной операции (при выполнении </w:t>
      </w:r>
      <w:r w:rsidRPr="00550A31">
        <w:rPr>
          <w:rFonts w:eastAsia="Calibri"/>
          <w:color w:val="FF0000"/>
          <w:sz w:val="28"/>
          <w:szCs w:val="28"/>
          <w:lang w:eastAsia="en-US"/>
        </w:rPr>
        <w:lastRenderedPageBreak/>
        <w:t>задач в период проведения специальной военной операции) для целей настоящей статьи признается налоговый период, в течение которого лицо было привлечено к участию в специальной военной операции (при выполнении задач в период проведения специальной военной операции) независимо от срока такого участия (выполнения задач) в течение налогового периода.</w:t>
      </w:r>
      <w:r w:rsidRPr="00550A31">
        <w:rPr>
          <w:color w:val="FF0000"/>
          <w:sz w:val="28"/>
          <w:szCs w:val="28"/>
        </w:rPr>
        <w:t xml:space="preserve"> </w:t>
      </w:r>
    </w:p>
    <w:p w:rsidR="00E124E6" w:rsidRDefault="00E124E6" w:rsidP="00E124E6">
      <w:pPr>
        <w:shd w:val="clear" w:color="auto" w:fill="FFFFFF"/>
        <w:tabs>
          <w:tab w:val="left" w:pos="696"/>
        </w:tabs>
        <w:ind w:firstLine="709"/>
        <w:jc w:val="both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ab/>
      </w:r>
      <w:r>
        <w:rPr>
          <w:sz w:val="28"/>
          <w:szCs w:val="28"/>
        </w:rPr>
        <w:t>Народные дружинники, состоящие в добровольной народной дружине Покровского сельсовета Новосергиевского района Оренбургской области, в отношении одного объекта имущества, находящегося в собственности.</w:t>
      </w:r>
    </w:p>
    <w:p w:rsidR="00A00277" w:rsidRPr="001C641C" w:rsidRDefault="00A00277" w:rsidP="00A00277">
      <w:pPr>
        <w:pStyle w:val="ConsPlusNormal"/>
        <w:jc w:val="both"/>
        <w:rPr>
          <w:b/>
          <w:color w:val="000000"/>
          <w:sz w:val="28"/>
          <w:szCs w:val="28"/>
        </w:rPr>
      </w:pPr>
    </w:p>
    <w:p w:rsidR="00A00277" w:rsidRDefault="00A00277" w:rsidP="00A00277">
      <w:pPr>
        <w:pStyle w:val="ConsPlusNormal"/>
        <w:spacing w:before="300"/>
        <w:ind w:firstLine="540"/>
        <w:jc w:val="both"/>
      </w:pPr>
    </w:p>
    <w:p w:rsidR="00A00277" w:rsidRPr="001C641C" w:rsidRDefault="00A00277" w:rsidP="00A00277">
      <w:pPr>
        <w:pStyle w:val="ConsPlusNormal"/>
        <w:ind w:firstLine="357"/>
        <w:jc w:val="both"/>
        <w:rPr>
          <w:color w:val="000000"/>
          <w:sz w:val="28"/>
          <w:szCs w:val="28"/>
        </w:rPr>
      </w:pPr>
    </w:p>
    <w:p w:rsidR="00A00277" w:rsidRDefault="00A00277" w:rsidP="00A00277">
      <w:pPr>
        <w:pStyle w:val="1"/>
        <w:spacing w:line="240" w:lineRule="auto"/>
        <w:ind w:left="720"/>
        <w:rPr>
          <w:sz w:val="28"/>
          <w:szCs w:val="28"/>
        </w:rPr>
      </w:pPr>
    </w:p>
    <w:p w:rsidR="00A00277" w:rsidRDefault="00A00277" w:rsidP="00A00277">
      <w:pPr>
        <w:pStyle w:val="1"/>
        <w:spacing w:line="240" w:lineRule="auto"/>
        <w:rPr>
          <w:sz w:val="28"/>
          <w:szCs w:val="28"/>
        </w:rPr>
      </w:pPr>
    </w:p>
    <w:p w:rsidR="00A00277" w:rsidRDefault="00A00277" w:rsidP="00A00277">
      <w:pPr>
        <w:pStyle w:val="1"/>
        <w:spacing w:line="240" w:lineRule="auto"/>
        <w:rPr>
          <w:sz w:val="28"/>
          <w:szCs w:val="28"/>
        </w:rPr>
      </w:pPr>
    </w:p>
    <w:p w:rsidR="00A00277" w:rsidRDefault="00A00277" w:rsidP="00A00277">
      <w:pPr>
        <w:pStyle w:val="1"/>
        <w:spacing w:line="240" w:lineRule="auto"/>
        <w:rPr>
          <w:sz w:val="28"/>
          <w:szCs w:val="28"/>
        </w:rPr>
      </w:pPr>
    </w:p>
    <w:p w:rsidR="00A00277" w:rsidRDefault="00A00277" w:rsidP="00A00277">
      <w:pPr>
        <w:pStyle w:val="1"/>
        <w:spacing w:line="240" w:lineRule="auto"/>
        <w:rPr>
          <w:sz w:val="28"/>
          <w:szCs w:val="28"/>
        </w:rPr>
      </w:pPr>
    </w:p>
    <w:p w:rsidR="00A00277" w:rsidRDefault="00A00277" w:rsidP="00A00277">
      <w:pPr>
        <w:pStyle w:val="1"/>
        <w:spacing w:line="240" w:lineRule="auto"/>
        <w:rPr>
          <w:sz w:val="28"/>
          <w:szCs w:val="28"/>
        </w:rPr>
      </w:pPr>
    </w:p>
    <w:p w:rsidR="00A00277" w:rsidRPr="005974B4" w:rsidRDefault="00A00277" w:rsidP="00A00277">
      <w:pPr>
        <w:pStyle w:val="1"/>
        <w:spacing w:line="240" w:lineRule="auto"/>
        <w:rPr>
          <w:sz w:val="28"/>
          <w:szCs w:val="28"/>
        </w:rPr>
      </w:pPr>
    </w:p>
    <w:p w:rsidR="00A00277" w:rsidRPr="00F61446" w:rsidRDefault="00A00277" w:rsidP="00A00277">
      <w:pPr>
        <w:rPr>
          <w:color w:val="FF0000"/>
          <w:sz w:val="28"/>
          <w:szCs w:val="28"/>
        </w:rPr>
      </w:pPr>
      <w:r w:rsidRPr="00F61446">
        <w:rPr>
          <w:color w:val="FF0000"/>
          <w:sz w:val="28"/>
          <w:szCs w:val="28"/>
        </w:rPr>
        <w:t xml:space="preserve">                         </w:t>
      </w:r>
    </w:p>
    <w:p w:rsidR="00A00277" w:rsidRPr="00F61446" w:rsidRDefault="00A00277" w:rsidP="00A00277">
      <w:pPr>
        <w:rPr>
          <w:color w:val="FF0000"/>
          <w:sz w:val="28"/>
          <w:szCs w:val="28"/>
        </w:rPr>
      </w:pPr>
    </w:p>
    <w:p w:rsidR="00A00277" w:rsidRDefault="00A00277" w:rsidP="00A00277">
      <w:pPr>
        <w:rPr>
          <w:sz w:val="28"/>
          <w:szCs w:val="28"/>
        </w:rPr>
      </w:pPr>
    </w:p>
    <w:p w:rsidR="00004A9D" w:rsidRPr="00A00277" w:rsidRDefault="00004A9D" w:rsidP="00A00277">
      <w:pPr>
        <w:ind w:firstLine="708"/>
      </w:pPr>
    </w:p>
    <w:sectPr w:rsidR="00004A9D" w:rsidRPr="00A002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27AB6"/>
    <w:multiLevelType w:val="hybridMultilevel"/>
    <w:tmpl w:val="BEF8A53A"/>
    <w:lvl w:ilvl="0" w:tplc="25BE67C8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10283F"/>
    <w:multiLevelType w:val="hybridMultilevel"/>
    <w:tmpl w:val="6CC094FE"/>
    <w:lvl w:ilvl="0" w:tplc="55BA5702">
      <w:start w:val="518"/>
      <w:numFmt w:val="bullet"/>
      <w:lvlText w:val="-"/>
      <w:lvlJc w:val="left"/>
      <w:pPr>
        <w:ind w:left="71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">
    <w:nsid w:val="0F5A2704"/>
    <w:multiLevelType w:val="hybridMultilevel"/>
    <w:tmpl w:val="167E3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D838D3"/>
    <w:multiLevelType w:val="hybridMultilevel"/>
    <w:tmpl w:val="1958B5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04F"/>
    <w:rsid w:val="00004A9D"/>
    <w:rsid w:val="0006567E"/>
    <w:rsid w:val="001E43D6"/>
    <w:rsid w:val="0023004F"/>
    <w:rsid w:val="003D3D82"/>
    <w:rsid w:val="00835BE3"/>
    <w:rsid w:val="008E2F17"/>
    <w:rsid w:val="00A00277"/>
    <w:rsid w:val="00B14C52"/>
    <w:rsid w:val="00D0435B"/>
    <w:rsid w:val="00E12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27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00277"/>
    <w:pPr>
      <w:jc w:val="center"/>
    </w:pPr>
    <w:rPr>
      <w:b/>
      <w:bCs/>
      <w:sz w:val="28"/>
      <w:szCs w:val="28"/>
    </w:rPr>
  </w:style>
  <w:style w:type="character" w:customStyle="1" w:styleId="a4">
    <w:name w:val="Название Знак"/>
    <w:basedOn w:val="a0"/>
    <w:link w:val="a3"/>
    <w:rsid w:val="00A00277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customStyle="1" w:styleId="1">
    <w:name w:val="Обычный1"/>
    <w:rsid w:val="00A00277"/>
    <w:pPr>
      <w:widowControl w:val="0"/>
      <w:snapToGrid w:val="0"/>
      <w:spacing w:after="0" w:line="300" w:lineRule="auto"/>
      <w:ind w:left="36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A002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A00277"/>
    <w:pPr>
      <w:spacing w:before="100" w:beforeAutospacing="1" w:after="100" w:afterAutospacing="1"/>
    </w:pPr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27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00277"/>
    <w:pPr>
      <w:jc w:val="center"/>
    </w:pPr>
    <w:rPr>
      <w:b/>
      <w:bCs/>
      <w:sz w:val="28"/>
      <w:szCs w:val="28"/>
    </w:rPr>
  </w:style>
  <w:style w:type="character" w:customStyle="1" w:styleId="a4">
    <w:name w:val="Название Знак"/>
    <w:basedOn w:val="a0"/>
    <w:link w:val="a3"/>
    <w:rsid w:val="00A00277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customStyle="1" w:styleId="1">
    <w:name w:val="Обычный1"/>
    <w:rsid w:val="00A00277"/>
    <w:pPr>
      <w:widowControl w:val="0"/>
      <w:snapToGrid w:val="0"/>
      <w:spacing w:after="0" w:line="300" w:lineRule="auto"/>
      <w:ind w:left="36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A002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A00277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467880&amp;date=19.09.2024&amp;dst=100014&amp;field=13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960</Words>
  <Characters>5474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2024-11-15T07:30:00Z</cp:lastPrinted>
  <dcterms:created xsi:type="dcterms:W3CDTF">2024-11-06T13:32:00Z</dcterms:created>
  <dcterms:modified xsi:type="dcterms:W3CDTF">2024-11-15T07:30:00Z</dcterms:modified>
</cp:coreProperties>
</file>