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Совета депутатов 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A2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027166" w:rsidRPr="000C1BD9" w:rsidRDefault="00141D79" w:rsidP="00141D79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266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A266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№</w:t>
      </w:r>
    </w:p>
    <w:p w:rsidR="00BD3F1A" w:rsidRPr="000C1BD9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980A2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ПОКРОВСКИЙ</w:t>
      </w:r>
      <w:r w:rsidR="0098721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166AF6" w:rsidRPr="00116357" w:rsidRDefault="0053736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D79" w:rsidRPr="00715686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-Оренбург»</w:t>
      </w:r>
    </w:p>
    <w:p w:rsidR="00141D79" w:rsidRPr="00116357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Договор:    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27 июня </w:t>
      </w:r>
      <w:r w:rsidRPr="0071568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6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1D79" w:rsidRPr="00116357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537368" w:rsidRPr="00116357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ГГ-436-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>
        <w:rPr>
          <w:rFonts w:ascii="Times New Roman" w:hAnsi="Times New Roman" w:cs="Times New Roman"/>
          <w:color w:val="000000"/>
          <w:sz w:val="24"/>
          <w:szCs w:val="24"/>
        </w:rPr>
        <w:t>-изм-2016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537368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141D79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141D79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980A2B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366E0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0E1BFD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4B84" w:rsidRPr="004F776A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0E1BFD"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0E1BFD">
        <w:tc>
          <w:tcPr>
            <w:tcW w:w="4785" w:type="dxa"/>
          </w:tcPr>
          <w:p w:rsidR="00824B84" w:rsidRPr="00F27A4C" w:rsidRDefault="00141D79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824B84" w:rsidRPr="00F27A4C" w:rsidRDefault="00141D79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="00824B84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="00824B84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D79" w:rsidRDefault="00141D7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60605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FF6568" w:rsidP="00B2713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68">
              <w:rPr>
                <w:rFonts w:ascii="Times New Roman" w:hAnsi="Times New Roman"/>
                <w:sz w:val="28"/>
                <w:szCs w:val="28"/>
              </w:rPr>
              <w:t>Карта функциональных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568">
              <w:rPr>
                <w:rFonts w:ascii="Times New Roman" w:hAnsi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FF6568">
              <w:rPr>
                <w:rFonts w:ascii="Times New Roman" w:hAnsi="Times New Roman"/>
                <w:sz w:val="28"/>
                <w:szCs w:val="28"/>
              </w:rPr>
              <w:t xml:space="preserve"> границах муниципального образования  </w:t>
            </w:r>
            <w:r w:rsidR="00980A2B">
              <w:rPr>
                <w:rFonts w:ascii="Times New Roman" w:hAnsi="Times New Roman"/>
                <w:sz w:val="28"/>
                <w:szCs w:val="28"/>
              </w:rPr>
              <w:t>Покровский</w:t>
            </w:r>
            <w:r w:rsidRPr="00FF656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2" w:rsidRPr="001076A1" w:rsidRDefault="00537368" w:rsidP="005373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AA056D">
            <w:rPr>
              <w:rFonts w:asciiTheme="majorHAnsi" w:eastAsiaTheme="majorEastAsia" w:hAnsiTheme="majorHAnsi" w:cstheme="majorBidi"/>
              <w:sz w:val="32"/>
              <w:szCs w:val="32"/>
            </w:rPr>
            <w:t>Оглавление</w:t>
          </w:r>
        </w:p>
        <w:p w:rsidR="00740734" w:rsidRPr="00AA056D" w:rsidRDefault="00740734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75556C" w:rsidRDefault="001E548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1E5487">
            <w:fldChar w:fldCharType="begin"/>
          </w:r>
          <w:r w:rsidRPr="001E5487">
            <w:instrText xml:space="preserve"> TOC \o "1-3" \h \z \u </w:instrText>
          </w:r>
          <w:r w:rsidRPr="001E5487">
            <w:fldChar w:fldCharType="separate"/>
          </w:r>
          <w:hyperlink w:anchor="_Toc487811040" w:history="1">
            <w:r w:rsidR="0075556C" w:rsidRPr="00AC6BEC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75556C">
              <w:rPr>
                <w:noProof/>
                <w:webHidden/>
              </w:rPr>
              <w:tab/>
            </w:r>
            <w:r w:rsidR="0075556C">
              <w:rPr>
                <w:noProof/>
                <w:webHidden/>
              </w:rPr>
              <w:fldChar w:fldCharType="begin"/>
            </w:r>
            <w:r w:rsidR="0075556C">
              <w:rPr>
                <w:noProof/>
                <w:webHidden/>
              </w:rPr>
              <w:instrText xml:space="preserve"> PAGEREF _Toc487811040 \h </w:instrText>
            </w:r>
            <w:r w:rsidR="0075556C">
              <w:rPr>
                <w:noProof/>
                <w:webHidden/>
              </w:rPr>
            </w:r>
            <w:r w:rsidR="0075556C">
              <w:rPr>
                <w:noProof/>
                <w:webHidden/>
              </w:rPr>
              <w:fldChar w:fldCharType="separate"/>
            </w:r>
            <w:r w:rsidR="0075556C">
              <w:rPr>
                <w:noProof/>
                <w:webHidden/>
              </w:rPr>
              <w:t>4</w:t>
            </w:r>
            <w:r w:rsidR="0075556C">
              <w:rPr>
                <w:noProof/>
                <w:webHidden/>
              </w:rPr>
              <w:fldChar w:fldCharType="end"/>
            </w:r>
          </w:hyperlink>
        </w:p>
        <w:p w:rsidR="0075556C" w:rsidRDefault="000910B5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7811041" w:history="1">
            <w:r w:rsidR="0075556C" w:rsidRPr="00AC6BEC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75556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5556C" w:rsidRPr="00AC6BEC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75556C">
              <w:rPr>
                <w:noProof/>
                <w:webHidden/>
              </w:rPr>
              <w:tab/>
            </w:r>
            <w:r w:rsidR="0075556C">
              <w:rPr>
                <w:noProof/>
                <w:webHidden/>
              </w:rPr>
              <w:fldChar w:fldCharType="begin"/>
            </w:r>
            <w:r w:rsidR="0075556C">
              <w:rPr>
                <w:noProof/>
                <w:webHidden/>
              </w:rPr>
              <w:instrText xml:space="preserve"> PAGEREF _Toc487811041 \h </w:instrText>
            </w:r>
            <w:r w:rsidR="0075556C">
              <w:rPr>
                <w:noProof/>
                <w:webHidden/>
              </w:rPr>
            </w:r>
            <w:r w:rsidR="0075556C">
              <w:rPr>
                <w:noProof/>
                <w:webHidden/>
              </w:rPr>
              <w:fldChar w:fldCharType="separate"/>
            </w:r>
            <w:r w:rsidR="0075556C">
              <w:rPr>
                <w:noProof/>
                <w:webHidden/>
              </w:rPr>
              <w:t>5</w:t>
            </w:r>
            <w:r w:rsidR="0075556C">
              <w:rPr>
                <w:noProof/>
                <w:webHidden/>
              </w:rPr>
              <w:fldChar w:fldCharType="end"/>
            </w:r>
          </w:hyperlink>
        </w:p>
        <w:p w:rsidR="0075556C" w:rsidRDefault="000910B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7811042" w:history="1">
            <w:r w:rsidR="0075556C" w:rsidRPr="00AC6BEC">
              <w:rPr>
                <w:rStyle w:val="af0"/>
                <w:rFonts w:eastAsia="Calibri"/>
                <w:noProof/>
                <w:lang w:eastAsia="en-US"/>
              </w:rPr>
              <w:t>2.  ПРЕДЛОЖЕНИЯ ПО ВНЕСЕНИЮ ИЗМЕНЕНИЙ В ГЕНЕРАЛЬНЫЙ ПЛАН</w:t>
            </w:r>
            <w:r w:rsidR="0075556C">
              <w:rPr>
                <w:noProof/>
                <w:webHidden/>
              </w:rPr>
              <w:tab/>
            </w:r>
            <w:r w:rsidR="0075556C">
              <w:rPr>
                <w:noProof/>
                <w:webHidden/>
              </w:rPr>
              <w:fldChar w:fldCharType="begin"/>
            </w:r>
            <w:r w:rsidR="0075556C">
              <w:rPr>
                <w:noProof/>
                <w:webHidden/>
              </w:rPr>
              <w:instrText xml:space="preserve"> PAGEREF _Toc487811042 \h </w:instrText>
            </w:r>
            <w:r w:rsidR="0075556C">
              <w:rPr>
                <w:noProof/>
                <w:webHidden/>
              </w:rPr>
            </w:r>
            <w:r w:rsidR="0075556C">
              <w:rPr>
                <w:noProof/>
                <w:webHidden/>
              </w:rPr>
              <w:fldChar w:fldCharType="separate"/>
            </w:r>
            <w:r w:rsidR="0075556C">
              <w:rPr>
                <w:noProof/>
                <w:webHidden/>
              </w:rPr>
              <w:t>6</w:t>
            </w:r>
            <w:r w:rsidR="0075556C"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1E5487">
            <w:rPr>
              <w:b/>
              <w:bCs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79" w:rsidRDefault="00141D7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878110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141D79" w:rsidRPr="00162600" w:rsidRDefault="00141D79" w:rsidP="00141D7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980A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сельсовет, утверждённый Советом депутатов муниципального образования </w:t>
      </w:r>
      <w:r w:rsidR="00980A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9C26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36/1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 февраля  2014г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, выполняются по заказу ООО «</w:t>
      </w:r>
      <w:proofErr w:type="spellStart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Газпромнефть</w:t>
      </w:r>
      <w:proofErr w:type="spellEnd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-Оренбург» и на основании Постановления </w:t>
      </w:r>
      <w:r w:rsidR="006800B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6800B0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6800B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от </w:t>
      </w:r>
      <w:r w:rsidR="006800B0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6800B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.06.2017г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администрации </w:t>
      </w:r>
      <w:r w:rsidR="00980A2B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Покровского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сельсовета: «О подготовке проекта внесения изменений в генеральный план и правила землепользования и застройки МО </w:t>
      </w:r>
      <w:r w:rsidR="00980A2B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области».</w:t>
      </w:r>
    </w:p>
    <w:p w:rsidR="00141D79" w:rsidRPr="00162600" w:rsidRDefault="00141D79" w:rsidP="00141D79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Причинами проведения работ являются: </w:t>
      </w:r>
    </w:p>
    <w:p w:rsidR="00141D79" w:rsidRPr="00162600" w:rsidRDefault="00141D79" w:rsidP="00141D79">
      <w:pPr>
        <w:pStyle w:val="ac"/>
        <w:numPr>
          <w:ilvl w:val="0"/>
          <w:numId w:val="2"/>
        </w:numPr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Изменение  функционального зонирования территории в  границах муниципального  образования  </w:t>
      </w:r>
      <w:r w:rsidR="00980A2B">
        <w:rPr>
          <w:rFonts w:ascii="Times New Roman" w:eastAsia="Calibri" w:hAnsi="Times New Roman"/>
          <w:sz w:val="28"/>
          <w:szCs w:val="28"/>
          <w:lang w:eastAsia="en-US"/>
        </w:rPr>
        <w:t>Покровский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с учётом  Ягодного лицензионного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904F3E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904F3E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904F3E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комплекса.</w:t>
      </w:r>
    </w:p>
    <w:p w:rsidR="00980A2B" w:rsidRPr="00980A2B" w:rsidRDefault="00980A2B" w:rsidP="0098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Предыдущая градостроительная документация муниципального образования  Покровский сельсовет:</w:t>
      </w:r>
    </w:p>
    <w:p w:rsidR="00980A2B" w:rsidRPr="00980A2B" w:rsidRDefault="00980A2B" w:rsidP="0098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- Генеральный план МО Покровский сельсовет </w:t>
      </w:r>
      <w:proofErr w:type="spellStart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Новосергиевского</w:t>
      </w:r>
      <w:proofErr w:type="spellEnd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района утвержденный 14.11.2013г решением совета депутатов № 44/2 – </w:t>
      </w:r>
      <w:proofErr w:type="spellStart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р.</w:t>
      </w:r>
      <w:proofErr w:type="gramStart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с</w:t>
      </w:r>
      <w:proofErr w:type="spellEnd"/>
      <w:proofErr w:type="gramEnd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.;</w:t>
      </w:r>
    </w:p>
    <w:p w:rsidR="00141D79" w:rsidRPr="00A66AF7" w:rsidRDefault="00980A2B" w:rsidP="00980A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- Внесение изменений в генеральный план МО Покровский сельсовет </w:t>
      </w:r>
      <w:proofErr w:type="spellStart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Новосергиевского</w:t>
      </w:r>
      <w:proofErr w:type="spellEnd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района утвержденный 19.06.2015 решением совета депутатов № 63/2 </w:t>
      </w:r>
      <w:proofErr w:type="spellStart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р.С</w:t>
      </w:r>
      <w:proofErr w:type="spellEnd"/>
      <w:r w:rsidRPr="00980A2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.</w:t>
      </w:r>
    </w:p>
    <w:p w:rsidR="00141D79" w:rsidRPr="00BB32A7" w:rsidRDefault="00141D79" w:rsidP="00141D79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980A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Покровский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54290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29.12.2004 N 190-ФЗ (ред. от 29.07.2017)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F6359F" w:rsidRPr="00BB32A7" w:rsidRDefault="00141D79" w:rsidP="00141D79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980A2B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</w:t>
      </w:r>
      <w:r w:rsidR="007D075F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Законом Оренбургской области «О муниципальных образованиях в составе муниципального образования </w:t>
      </w:r>
      <w:proofErr w:type="spellStart"/>
      <w:r w:rsidR="007D075F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7D075F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Оренбургской области» от 16 февраля 2005 г. № 1913 (с изменениями от 29 сентября 2009 г.)».</w:t>
      </w:r>
    </w:p>
    <w:p w:rsidR="004A5A89" w:rsidRPr="00AA056D" w:rsidRDefault="004A5A89" w:rsidP="002A273D">
      <w:pPr>
        <w:pStyle w:val="3"/>
        <w:numPr>
          <w:ilvl w:val="0"/>
          <w:numId w:val="9"/>
        </w:numPr>
        <w:ind w:left="0" w:firstLine="709"/>
        <w:rPr>
          <w:rFonts w:eastAsia="Calibri"/>
          <w:lang w:eastAsia="en-US"/>
        </w:rPr>
      </w:pPr>
      <w:bookmarkStart w:id="2" w:name="_Toc487811041"/>
      <w:r w:rsidRPr="00AA056D">
        <w:rPr>
          <w:rFonts w:eastAsia="Calibri"/>
          <w:lang w:eastAsia="en-US"/>
        </w:rPr>
        <w:t>ЦЕЛИ И ЗАДАЧИ</w:t>
      </w:r>
      <w:bookmarkEnd w:id="2"/>
    </w:p>
    <w:p w:rsidR="00141D79" w:rsidRDefault="00141D79" w:rsidP="00141D79">
      <w:pPr>
        <w:spacing w:before="240"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r w:rsidR="00980A2B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 учетом ранее вносимых изменений в части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 w:rsidR="00980A2B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D79" w:rsidRDefault="00141D79" w:rsidP="00141D79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1E5487" w:rsidRPr="00012026" w:rsidRDefault="00141D79" w:rsidP="00141D79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>Определить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904F3E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904F3E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904F3E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026" w:rsidRDefault="00012026" w:rsidP="000120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487" w:rsidRPr="00AA056D" w:rsidRDefault="002A273D" w:rsidP="002A273D">
      <w:pPr>
        <w:pStyle w:val="3"/>
        <w:ind w:firstLine="709"/>
        <w:jc w:val="both"/>
        <w:rPr>
          <w:rFonts w:eastAsia="Calibri"/>
          <w:lang w:eastAsia="en-US"/>
        </w:rPr>
      </w:pPr>
      <w:bookmarkStart w:id="3" w:name="_Toc487811042"/>
      <w:r w:rsidRPr="00AA056D">
        <w:rPr>
          <w:rFonts w:eastAsia="Calibri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CA394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980A2B" w:rsidRDefault="00980A2B" w:rsidP="00980A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65C09">
        <w:rPr>
          <w:rFonts w:ascii="Times New Roman" w:hAnsi="Times New Roman" w:cs="Times New Roman"/>
          <w:b/>
          <w:sz w:val="28"/>
          <w:szCs w:val="28"/>
        </w:rPr>
        <w:t>8.2 «Развитие и совершенствование функционального зонирования и планировочной структуры поселения»</w:t>
      </w:r>
    </w:p>
    <w:p w:rsidR="00344734" w:rsidRDefault="00980A2B" w:rsidP="00980A2B">
      <w:pPr>
        <w:spacing w:after="240"/>
        <w:ind w:firstLine="709"/>
        <w:jc w:val="both"/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П</w:t>
      </w:r>
      <w:r w:rsidRPr="00765C09">
        <w:rPr>
          <w:rFonts w:ascii="Times New Roman" w:hAnsi="Times New Roman"/>
          <w:sz w:val="28"/>
          <w:szCs w:val="28"/>
        </w:rPr>
        <w:t xml:space="preserve">одраздел </w:t>
      </w:r>
      <w:r w:rsidRPr="00980A2B">
        <w:rPr>
          <w:rFonts w:ascii="Times New Roman" w:hAnsi="Times New Roman"/>
          <w:b/>
          <w:sz w:val="28"/>
          <w:szCs w:val="28"/>
        </w:rPr>
        <w:t>«Производственная зона»</w:t>
      </w:r>
      <w:r w:rsidRPr="00765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дополнить: </w:t>
      </w:r>
      <w:r w:rsidR="00141D79"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="00D94D4F">
        <w:rPr>
          <w:rFonts w:ascii="Times New Roman" w:hAnsi="Times New Roman"/>
          <w:sz w:val="28"/>
          <w:szCs w:val="28"/>
        </w:rPr>
        <w:t>16466</w:t>
      </w:r>
      <w:r w:rsidR="00141D79" w:rsidRPr="00FA11E4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размещаются</w:t>
      </w:r>
      <w:r w:rsidR="00141D79">
        <w:rPr>
          <w:rFonts w:ascii="Times New Roman" w:hAnsi="Times New Roman"/>
          <w:sz w:val="28"/>
          <w:szCs w:val="28"/>
        </w:rPr>
        <w:t xml:space="preserve"> сельскохозяйственные предприятия, карьеры </w:t>
      </w:r>
      <w:r w:rsidR="00141D79">
        <w:rPr>
          <w:rFonts w:ascii="Times New Roman" w:hAnsi="Times New Roman" w:cs="Calibri"/>
          <w:sz w:val="28"/>
          <w:szCs w:val="28"/>
          <w:lang w:eastAsia="en-US"/>
        </w:rPr>
        <w:t xml:space="preserve">и объекты нефтяного  комплекса, </w:t>
      </w:r>
      <w:r w:rsidR="00141D79"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 w:rsidR="00141D7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141D7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 w:rsidR="00141D7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141D7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1D79"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="00141D7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04F3E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904F3E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904F3E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141D79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B5" w:rsidRDefault="000910B5" w:rsidP="00166AF6">
      <w:pPr>
        <w:spacing w:after="0" w:line="240" w:lineRule="auto"/>
      </w:pPr>
      <w:r>
        <w:separator/>
      </w:r>
    </w:p>
  </w:endnote>
  <w:endnote w:type="continuationSeparator" w:id="0">
    <w:p w:rsidR="000910B5" w:rsidRDefault="000910B5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B" w:rsidRDefault="00980A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141D7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</w:t>
    </w:r>
    <w:r w:rsidR="00980A2B">
      <w:rPr>
        <w:rFonts w:asciiTheme="majorHAnsi" w:hAnsiTheme="majorHAnsi"/>
      </w:rPr>
      <w:t>7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B27138" w:rsidRPr="00B27138">
      <w:rPr>
        <w:rFonts w:asciiTheme="majorHAnsi" w:hAnsiTheme="majorHAnsi"/>
        <w:noProof/>
      </w:rPr>
      <w:t>6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B" w:rsidRDefault="00980A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B5" w:rsidRDefault="000910B5" w:rsidP="00166AF6">
      <w:pPr>
        <w:spacing w:after="0" w:line="240" w:lineRule="auto"/>
      </w:pPr>
      <w:r>
        <w:separator/>
      </w:r>
    </w:p>
  </w:footnote>
  <w:footnote w:type="continuationSeparator" w:id="0">
    <w:p w:rsidR="000910B5" w:rsidRDefault="000910B5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B" w:rsidRDefault="00980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4A5A8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980A2B">
      <w:rPr>
        <w:rFonts w:asciiTheme="majorHAnsi" w:eastAsiaTheme="majorEastAsia" w:hAnsiTheme="majorHAnsi" w:cstheme="majorBidi"/>
        <w:sz w:val="24"/>
        <w:szCs w:val="24"/>
      </w:rPr>
      <w:t>Покровский</w:t>
    </w:r>
    <w:r w:rsidR="00474C6F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B" w:rsidRDefault="00980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2026"/>
    <w:rsid w:val="000149A9"/>
    <w:rsid w:val="0002488A"/>
    <w:rsid w:val="00027166"/>
    <w:rsid w:val="00034798"/>
    <w:rsid w:val="000415D4"/>
    <w:rsid w:val="00044E04"/>
    <w:rsid w:val="000522CB"/>
    <w:rsid w:val="000603E8"/>
    <w:rsid w:val="00061E9C"/>
    <w:rsid w:val="00086F31"/>
    <w:rsid w:val="00087ADC"/>
    <w:rsid w:val="000910B5"/>
    <w:rsid w:val="00092586"/>
    <w:rsid w:val="000B1588"/>
    <w:rsid w:val="000B3D27"/>
    <w:rsid w:val="000B528E"/>
    <w:rsid w:val="000C1BD9"/>
    <w:rsid w:val="000C77D5"/>
    <w:rsid w:val="000E1BFD"/>
    <w:rsid w:val="000E6402"/>
    <w:rsid w:val="000E68C0"/>
    <w:rsid w:val="001053A0"/>
    <w:rsid w:val="0011145A"/>
    <w:rsid w:val="00111FEF"/>
    <w:rsid w:val="00113FA0"/>
    <w:rsid w:val="00116357"/>
    <w:rsid w:val="00124490"/>
    <w:rsid w:val="00131974"/>
    <w:rsid w:val="00141D79"/>
    <w:rsid w:val="00147730"/>
    <w:rsid w:val="00151629"/>
    <w:rsid w:val="00151928"/>
    <w:rsid w:val="00164372"/>
    <w:rsid w:val="00166AF6"/>
    <w:rsid w:val="00170D11"/>
    <w:rsid w:val="001824C8"/>
    <w:rsid w:val="001901B7"/>
    <w:rsid w:val="001E1E42"/>
    <w:rsid w:val="001E5487"/>
    <w:rsid w:val="001E61AD"/>
    <w:rsid w:val="001F37AF"/>
    <w:rsid w:val="0022298B"/>
    <w:rsid w:val="0026468D"/>
    <w:rsid w:val="00291848"/>
    <w:rsid w:val="002A07A9"/>
    <w:rsid w:val="002A273D"/>
    <w:rsid w:val="002A41F9"/>
    <w:rsid w:val="002D463F"/>
    <w:rsid w:val="002E1CBD"/>
    <w:rsid w:val="002E54A5"/>
    <w:rsid w:val="00327951"/>
    <w:rsid w:val="00344734"/>
    <w:rsid w:val="00366E0D"/>
    <w:rsid w:val="00383CC1"/>
    <w:rsid w:val="00390078"/>
    <w:rsid w:val="003C0567"/>
    <w:rsid w:val="003C371B"/>
    <w:rsid w:val="003D5502"/>
    <w:rsid w:val="003E1600"/>
    <w:rsid w:val="003E3344"/>
    <w:rsid w:val="003F2C66"/>
    <w:rsid w:val="00400748"/>
    <w:rsid w:val="00413E5C"/>
    <w:rsid w:val="00423DB6"/>
    <w:rsid w:val="00435DD0"/>
    <w:rsid w:val="00474B2C"/>
    <w:rsid w:val="00474C6F"/>
    <w:rsid w:val="00477FC7"/>
    <w:rsid w:val="004923AA"/>
    <w:rsid w:val="004A1FFC"/>
    <w:rsid w:val="004A5A89"/>
    <w:rsid w:val="004A67E1"/>
    <w:rsid w:val="004A7DE2"/>
    <w:rsid w:val="004C1D5D"/>
    <w:rsid w:val="004C2DE0"/>
    <w:rsid w:val="00503FF5"/>
    <w:rsid w:val="005129F0"/>
    <w:rsid w:val="00520C2A"/>
    <w:rsid w:val="00536104"/>
    <w:rsid w:val="00537368"/>
    <w:rsid w:val="00542E2C"/>
    <w:rsid w:val="0054380B"/>
    <w:rsid w:val="0056224E"/>
    <w:rsid w:val="005B12BC"/>
    <w:rsid w:val="005B35EA"/>
    <w:rsid w:val="005B6803"/>
    <w:rsid w:val="005F4AE0"/>
    <w:rsid w:val="00606058"/>
    <w:rsid w:val="006175FD"/>
    <w:rsid w:val="00634C1E"/>
    <w:rsid w:val="00635378"/>
    <w:rsid w:val="006643E1"/>
    <w:rsid w:val="006800B0"/>
    <w:rsid w:val="00680F0C"/>
    <w:rsid w:val="00681802"/>
    <w:rsid w:val="006953D7"/>
    <w:rsid w:val="00697C57"/>
    <w:rsid w:val="006D479A"/>
    <w:rsid w:val="006E02B9"/>
    <w:rsid w:val="006F454B"/>
    <w:rsid w:val="00740734"/>
    <w:rsid w:val="0075556C"/>
    <w:rsid w:val="0077499E"/>
    <w:rsid w:val="0077668C"/>
    <w:rsid w:val="007903B8"/>
    <w:rsid w:val="007A5E86"/>
    <w:rsid w:val="007B4D26"/>
    <w:rsid w:val="007D075F"/>
    <w:rsid w:val="007F2512"/>
    <w:rsid w:val="007F3A51"/>
    <w:rsid w:val="00803F55"/>
    <w:rsid w:val="00821DD9"/>
    <w:rsid w:val="00824B84"/>
    <w:rsid w:val="00851F63"/>
    <w:rsid w:val="008668E9"/>
    <w:rsid w:val="00877B9A"/>
    <w:rsid w:val="0088588D"/>
    <w:rsid w:val="008A329C"/>
    <w:rsid w:val="008D3D02"/>
    <w:rsid w:val="008E2C24"/>
    <w:rsid w:val="008F6F01"/>
    <w:rsid w:val="00904F3E"/>
    <w:rsid w:val="0091573B"/>
    <w:rsid w:val="00931B4D"/>
    <w:rsid w:val="00950356"/>
    <w:rsid w:val="00957ED0"/>
    <w:rsid w:val="00980A2B"/>
    <w:rsid w:val="00986956"/>
    <w:rsid w:val="0098721E"/>
    <w:rsid w:val="00992B43"/>
    <w:rsid w:val="009B6C7B"/>
    <w:rsid w:val="009C26A4"/>
    <w:rsid w:val="009C4B71"/>
    <w:rsid w:val="009D576C"/>
    <w:rsid w:val="009F2122"/>
    <w:rsid w:val="009F54D5"/>
    <w:rsid w:val="00A05FB7"/>
    <w:rsid w:val="00A15DA2"/>
    <w:rsid w:val="00A17254"/>
    <w:rsid w:val="00A36186"/>
    <w:rsid w:val="00A57191"/>
    <w:rsid w:val="00A8028F"/>
    <w:rsid w:val="00AA056D"/>
    <w:rsid w:val="00AB02CB"/>
    <w:rsid w:val="00AB4F09"/>
    <w:rsid w:val="00AC159A"/>
    <w:rsid w:val="00AD0D41"/>
    <w:rsid w:val="00AF3CF2"/>
    <w:rsid w:val="00B25D9A"/>
    <w:rsid w:val="00B27138"/>
    <w:rsid w:val="00B43312"/>
    <w:rsid w:val="00B45FE2"/>
    <w:rsid w:val="00B578DB"/>
    <w:rsid w:val="00B80336"/>
    <w:rsid w:val="00B84E52"/>
    <w:rsid w:val="00BA4DCD"/>
    <w:rsid w:val="00BB32A7"/>
    <w:rsid w:val="00BB3E17"/>
    <w:rsid w:val="00BD0B12"/>
    <w:rsid w:val="00BD3F1A"/>
    <w:rsid w:val="00BE15B3"/>
    <w:rsid w:val="00BF0185"/>
    <w:rsid w:val="00C00A80"/>
    <w:rsid w:val="00C03840"/>
    <w:rsid w:val="00C13A34"/>
    <w:rsid w:val="00C225E9"/>
    <w:rsid w:val="00C40CBC"/>
    <w:rsid w:val="00C83681"/>
    <w:rsid w:val="00C91A16"/>
    <w:rsid w:val="00CA2EA2"/>
    <w:rsid w:val="00CA3947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34B16"/>
    <w:rsid w:val="00D412A5"/>
    <w:rsid w:val="00D440A2"/>
    <w:rsid w:val="00D54290"/>
    <w:rsid w:val="00D737F8"/>
    <w:rsid w:val="00D8108E"/>
    <w:rsid w:val="00D94D4F"/>
    <w:rsid w:val="00DB0809"/>
    <w:rsid w:val="00DB72D3"/>
    <w:rsid w:val="00DD5319"/>
    <w:rsid w:val="00DD68A1"/>
    <w:rsid w:val="00DD7A1B"/>
    <w:rsid w:val="00E301D0"/>
    <w:rsid w:val="00E43C21"/>
    <w:rsid w:val="00E714F7"/>
    <w:rsid w:val="00E71E0B"/>
    <w:rsid w:val="00E90D49"/>
    <w:rsid w:val="00ED22C2"/>
    <w:rsid w:val="00EE1484"/>
    <w:rsid w:val="00F110BB"/>
    <w:rsid w:val="00F1659D"/>
    <w:rsid w:val="00F27A4E"/>
    <w:rsid w:val="00F31392"/>
    <w:rsid w:val="00F6359F"/>
    <w:rsid w:val="00F73EF5"/>
    <w:rsid w:val="00F94A87"/>
    <w:rsid w:val="00FC0C5A"/>
    <w:rsid w:val="00FC7490"/>
    <w:rsid w:val="00FE4DDF"/>
    <w:rsid w:val="00FE59FD"/>
    <w:rsid w:val="00FE612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6608-ED74-4203-8BC9-E46AC428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186</cp:revision>
  <cp:lastPrinted>2014-09-11T11:23:00Z</cp:lastPrinted>
  <dcterms:created xsi:type="dcterms:W3CDTF">2011-07-07T03:43:00Z</dcterms:created>
  <dcterms:modified xsi:type="dcterms:W3CDTF">2017-08-02T08:46:00Z</dcterms:modified>
</cp:coreProperties>
</file>