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B83E71">
        <w:rPr>
          <w:rFonts w:ascii="Times New Roman" w:hAnsi="Times New Roman"/>
          <w:sz w:val="28"/>
          <w:szCs w:val="28"/>
          <w:u w:val="single"/>
        </w:rPr>
        <w:t>16</w:t>
      </w:r>
      <w:r w:rsidR="00AD10D3">
        <w:rPr>
          <w:rFonts w:ascii="Times New Roman" w:hAnsi="Times New Roman"/>
          <w:sz w:val="28"/>
          <w:szCs w:val="28"/>
          <w:u w:val="single"/>
        </w:rPr>
        <w:t>.0</w:t>
      </w:r>
      <w:r w:rsidR="00B83E71">
        <w:rPr>
          <w:rFonts w:ascii="Times New Roman" w:hAnsi="Times New Roman"/>
          <w:sz w:val="28"/>
          <w:szCs w:val="28"/>
          <w:u w:val="single"/>
        </w:rPr>
        <w:t>4</w:t>
      </w:r>
      <w:r w:rsidR="00AD10D3">
        <w:rPr>
          <w:rFonts w:ascii="Times New Roman" w:hAnsi="Times New Roman"/>
          <w:sz w:val="28"/>
          <w:szCs w:val="28"/>
          <w:u w:val="single"/>
        </w:rPr>
        <w:t>.2018</w:t>
      </w:r>
      <w:r w:rsidR="00B83E71">
        <w:rPr>
          <w:rFonts w:ascii="Times New Roman" w:hAnsi="Times New Roman"/>
          <w:sz w:val="28"/>
          <w:szCs w:val="28"/>
        </w:rPr>
        <w:t xml:space="preserve"> № 29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71" w:rsidRDefault="00B83E71" w:rsidP="00B83E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особого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противопожарного </w:t>
      </w:r>
    </w:p>
    <w:p w:rsidR="00B83E71" w:rsidRDefault="00B83E71" w:rsidP="00B83E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режима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Покровского сельсовета</w:t>
      </w:r>
    </w:p>
    <w:p w:rsidR="00B83E71" w:rsidRDefault="00B83E71" w:rsidP="00B83E7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83E71" w:rsidRDefault="00B83E71" w:rsidP="00B83E7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83E71" w:rsidRDefault="00B83E71" w:rsidP="00B83E7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83E71" w:rsidRPr="00B83E71" w:rsidRDefault="00B83E71" w:rsidP="00B83E7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E71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решением комиссии администрации Новосергиевского района по предупреждению и ликвидации чрезвычайных ситуаций и обеспечению пожарной безопасности от 14.04.2018 № 6 и в целях обеспечение безопасности населения,  сохранности имущества от пожаров на территории </w:t>
      </w:r>
      <w:r w:rsidR="00005D5B">
        <w:rPr>
          <w:rFonts w:ascii="Times New Roman" w:hAnsi="Times New Roman"/>
          <w:sz w:val="28"/>
          <w:szCs w:val="28"/>
        </w:rPr>
        <w:t xml:space="preserve">Покровского сельсовета </w:t>
      </w:r>
      <w:r w:rsidRPr="00B83E71">
        <w:rPr>
          <w:rFonts w:ascii="Times New Roman" w:hAnsi="Times New Roman"/>
          <w:sz w:val="28"/>
          <w:szCs w:val="28"/>
        </w:rPr>
        <w:t xml:space="preserve">Новосергиевского района: </w:t>
      </w:r>
      <w:proofErr w:type="gramEnd"/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 w:rsidR="00005D5B"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Покровский сельсовет </w:t>
      </w:r>
      <w:r>
        <w:rPr>
          <w:rFonts w:ascii="Times New Roman" w:hAnsi="Times New Roman"/>
          <w:sz w:val="28"/>
          <w:szCs w:val="28"/>
        </w:rPr>
        <w:t>Новосергиевск</w:t>
      </w:r>
      <w:r w:rsidR="00005D5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05D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особый противопожарный режим </w:t>
      </w:r>
      <w:r w:rsidR="00005D5B">
        <w:rPr>
          <w:rFonts w:ascii="Times New Roman" w:hAnsi="Times New Roman"/>
          <w:sz w:val="28"/>
          <w:szCs w:val="28"/>
        </w:rPr>
        <w:t>с 16</w:t>
      </w:r>
      <w:r>
        <w:rPr>
          <w:rFonts w:ascii="Times New Roman" w:hAnsi="Times New Roman"/>
          <w:sz w:val="28"/>
          <w:szCs w:val="28"/>
        </w:rPr>
        <w:t xml:space="preserve"> апреля  2018 г.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особого </w:t>
      </w:r>
      <w:r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5D5B">
        <w:rPr>
          <w:rFonts w:ascii="Times New Roman" w:hAnsi="Times New Roman"/>
          <w:sz w:val="28"/>
          <w:szCs w:val="28"/>
        </w:rPr>
        <w:t>Покровский сельсовет Новосергиевского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05D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color w:val="55555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 w:rsidR="00005D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Покровский сельсовет </w:t>
      </w:r>
      <w:r w:rsidR="00005D5B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05D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приложению.</w:t>
      </w:r>
    </w:p>
    <w:p w:rsidR="00B83E71" w:rsidRDefault="00B83E71" w:rsidP="00B8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005D5B">
        <w:rPr>
          <w:rFonts w:ascii="Times New Roman" w:hAnsi="Times New Roman"/>
          <w:sz w:val="28"/>
          <w:szCs w:val="28"/>
        </w:rPr>
        <w:t>Покровский сельсовет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005D5B">
        <w:rPr>
          <w:rFonts w:ascii="Times New Roman" w:hAnsi="Times New Roman"/>
          <w:sz w:val="28"/>
          <w:szCs w:val="28"/>
        </w:rPr>
        <w:t>Покровский сельсовет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B83E71" w:rsidRDefault="00B83E71" w:rsidP="00B8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83E71" w:rsidRDefault="00B83E71" w:rsidP="00B8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83E71" w:rsidRDefault="00B83E71" w:rsidP="00B8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B83E71" w:rsidRDefault="00F204DF" w:rsidP="00B8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Главе администрации Покровского сельсовета</w:t>
      </w:r>
      <w:r w:rsidR="00B83E71">
        <w:rPr>
          <w:rFonts w:ascii="Times New Roman" w:hAnsi="Times New Roman"/>
          <w:sz w:val="28"/>
          <w:szCs w:val="28"/>
        </w:rPr>
        <w:t xml:space="preserve"> направить </w:t>
      </w:r>
      <w:r w:rsidR="00B83E71">
        <w:rPr>
          <w:rFonts w:ascii="Times New Roman" w:eastAsia="Calibri" w:hAnsi="Times New Roman"/>
          <w:sz w:val="28"/>
          <w:szCs w:val="28"/>
        </w:rPr>
        <w:t>на электронный адрес</w:t>
      </w:r>
      <w:r w:rsidR="00B83E71">
        <w:rPr>
          <w:rFonts w:ascii="Times New Roman" w:hAnsi="Times New Roman"/>
          <w:sz w:val="28"/>
          <w:szCs w:val="28"/>
        </w:rPr>
        <w:t xml:space="preserve"> ЕДДС муниципального образования </w:t>
      </w:r>
      <w:proofErr w:type="spellStart"/>
      <w:r w:rsidR="00B83E71">
        <w:rPr>
          <w:rFonts w:ascii="Times New Roman" w:eastAsia="Calibri" w:hAnsi="Times New Roman"/>
          <w:sz w:val="28"/>
          <w:szCs w:val="28"/>
        </w:rPr>
        <w:t>Новосергиевский</w:t>
      </w:r>
      <w:proofErr w:type="spellEnd"/>
      <w:r w:rsidR="00B83E71">
        <w:rPr>
          <w:rFonts w:ascii="Times New Roman" w:eastAsia="Calibri" w:hAnsi="Times New Roman"/>
          <w:sz w:val="28"/>
          <w:szCs w:val="28"/>
        </w:rPr>
        <w:t xml:space="preserve"> район </w:t>
      </w:r>
      <w:hyperlink r:id="rId6" w:history="1">
        <w:r w:rsidR="00B83E71">
          <w:rPr>
            <w:rStyle w:val="a8"/>
            <w:rFonts w:ascii="Times New Roman" w:eastAsia="Calibri" w:hAnsi="Times New Roman"/>
            <w:sz w:val="28"/>
            <w:szCs w:val="28"/>
          </w:rPr>
          <w:t>edds.novosergievka@rambler.ru</w:t>
        </w:r>
      </w:hyperlink>
      <w:r>
        <w:rPr>
          <w:rStyle w:val="a8"/>
          <w:rFonts w:ascii="Times New Roman" w:eastAsia="Calibri" w:hAnsi="Times New Roman"/>
          <w:color w:val="auto"/>
          <w:sz w:val="28"/>
          <w:szCs w:val="28"/>
          <w:u w:val="none"/>
        </w:rPr>
        <w:t xml:space="preserve">  </w:t>
      </w:r>
      <w:r w:rsidR="00B83E71">
        <w:rPr>
          <w:rFonts w:ascii="Times New Roman" w:hAnsi="Times New Roman"/>
          <w:sz w:val="28"/>
          <w:szCs w:val="28"/>
        </w:rPr>
        <w:t>планы и отчетные материалы по выполнению мероприятий особого противопожарного режима, установленных приложением к настоящему постановлению, в срок до 15 мая 2018 года.</w:t>
      </w:r>
    </w:p>
    <w:p w:rsidR="00B83E71" w:rsidRDefault="00B83E71" w:rsidP="00B8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9A7E5A">
        <w:rPr>
          <w:rFonts w:ascii="Times New Roman" w:hAnsi="Times New Roman"/>
          <w:sz w:val="28"/>
          <w:szCs w:val="28"/>
        </w:rPr>
        <w:t>оставляю за собой.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</w:rPr>
        <w:t>Пост</w:t>
      </w:r>
      <w:r w:rsidR="009A7E5A">
        <w:rPr>
          <w:rFonts w:ascii="Times New Roman" w:hAnsi="Times New Roman"/>
          <w:bCs/>
          <w:sz w:val="28"/>
          <w:szCs w:val="28"/>
        </w:rPr>
        <w:t>ановление вступает в силу после</w:t>
      </w:r>
      <w:r>
        <w:rPr>
          <w:rFonts w:ascii="Times New Roman" w:hAnsi="Times New Roman"/>
          <w:bCs/>
          <w:sz w:val="28"/>
          <w:szCs w:val="28"/>
        </w:rPr>
        <w:t xml:space="preserve"> его подписания и под</w:t>
      </w:r>
      <w:r w:rsidR="009A7E5A">
        <w:rPr>
          <w:rFonts w:ascii="Times New Roman" w:hAnsi="Times New Roman"/>
          <w:bCs/>
          <w:sz w:val="28"/>
          <w:szCs w:val="28"/>
        </w:rPr>
        <w:t>лежит размещению на сайте администрации Покровского сельсовета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</w:t>
      </w:r>
      <w:r w:rsidR="009A7E5A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A7E5A">
        <w:rPr>
          <w:rFonts w:ascii="Times New Roman" w:hAnsi="Times New Roman"/>
          <w:sz w:val="28"/>
          <w:szCs w:val="28"/>
        </w:rPr>
        <w:t>А.А. Панченко</w:t>
      </w: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E71" w:rsidRDefault="00B83E71" w:rsidP="00B83E7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E71" w:rsidRDefault="00B83E71" w:rsidP="003119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 xml:space="preserve"> специалисту по </w:t>
      </w:r>
      <w:r w:rsidR="0031192F">
        <w:rPr>
          <w:rFonts w:ascii="Times New Roman" w:hAnsi="Times New Roman"/>
          <w:bCs/>
          <w:sz w:val="28"/>
          <w:szCs w:val="28"/>
        </w:rPr>
        <w:t xml:space="preserve">делам ГОЧС района, </w:t>
      </w:r>
      <w:r>
        <w:rPr>
          <w:rFonts w:ascii="Times New Roman" w:hAnsi="Times New Roman"/>
          <w:bCs/>
          <w:sz w:val="28"/>
          <w:szCs w:val="28"/>
        </w:rPr>
        <w:t xml:space="preserve"> руководителям предприятий, органи</w:t>
      </w:r>
      <w:r w:rsidR="0031192F">
        <w:rPr>
          <w:rFonts w:ascii="Times New Roman" w:hAnsi="Times New Roman"/>
          <w:bCs/>
          <w:sz w:val="28"/>
          <w:szCs w:val="28"/>
        </w:rPr>
        <w:t xml:space="preserve">заций, учреждений, </w:t>
      </w:r>
      <w:r>
        <w:rPr>
          <w:rFonts w:ascii="Times New Roman" w:hAnsi="Times New Roman"/>
          <w:bCs/>
          <w:sz w:val="28"/>
          <w:szCs w:val="28"/>
        </w:rPr>
        <w:t xml:space="preserve">   прокурору.</w:t>
      </w:r>
    </w:p>
    <w:p w:rsidR="00B83E71" w:rsidRDefault="00B83E71" w:rsidP="00B83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3E71" w:rsidRDefault="00B83E71" w:rsidP="00B83E71">
      <w:pPr>
        <w:spacing w:after="0"/>
        <w:ind w:left="566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B83E71" w:rsidRDefault="00B83E71" w:rsidP="00B83E71">
      <w:pPr>
        <w:spacing w:after="0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B83E71" w:rsidRDefault="0031192F" w:rsidP="00B83E71">
      <w:pPr>
        <w:spacing w:after="0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Покровского сельсовета</w:t>
      </w:r>
    </w:p>
    <w:p w:rsidR="00B83E71" w:rsidRDefault="0031192F" w:rsidP="00B83E71">
      <w:pPr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 16.04.2018  №  29</w:t>
      </w:r>
      <w:r w:rsidR="00B83E71">
        <w:rPr>
          <w:rFonts w:ascii="Times New Roman" w:hAnsi="Times New Roman"/>
          <w:sz w:val="24"/>
          <w:szCs w:val="28"/>
        </w:rPr>
        <w:t xml:space="preserve">-п        </w:t>
      </w:r>
    </w:p>
    <w:p w:rsidR="00B83E71" w:rsidRDefault="00B83E71" w:rsidP="00B83E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</w:p>
    <w:p w:rsidR="00B83E71" w:rsidRDefault="00B83E71" w:rsidP="00B83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B83E71" w:rsidRDefault="00B83E71" w:rsidP="00B83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 мероприятий особого противопожарного режима</w:t>
      </w:r>
    </w:p>
    <w:p w:rsidR="00B83E71" w:rsidRDefault="00B83E71" w:rsidP="00B83E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 на территории </w:t>
      </w:r>
      <w:r w:rsidR="0031192F">
        <w:rPr>
          <w:rFonts w:ascii="Times New Roman" w:hAnsi="Times New Roman"/>
          <w:b/>
          <w:bCs/>
          <w:sz w:val="24"/>
          <w:szCs w:val="28"/>
        </w:rPr>
        <w:t xml:space="preserve">Покровского сельсовета </w:t>
      </w:r>
      <w:r>
        <w:rPr>
          <w:rFonts w:ascii="Times New Roman" w:hAnsi="Times New Roman"/>
          <w:b/>
          <w:bCs/>
          <w:sz w:val="24"/>
          <w:szCs w:val="28"/>
        </w:rPr>
        <w:t>Новосергиевского района</w:t>
      </w:r>
    </w:p>
    <w:p w:rsidR="00B83E71" w:rsidRDefault="00B83E71" w:rsidP="00B83E7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</w:t>
      </w:r>
    </w:p>
    <w:p w:rsidR="00B83E71" w:rsidRDefault="00B83E71" w:rsidP="00B83E7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           В рамках обеспечения особого противопожарного режима: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принять меры по ограничению посещения гражданами лесов и въезда в леса транспортных средств (установ</w:t>
      </w:r>
      <w:r w:rsidR="0031192F">
        <w:rPr>
          <w:rFonts w:ascii="Times New Roman" w:hAnsi="Times New Roman"/>
          <w:sz w:val="24"/>
          <w:szCs w:val="28"/>
        </w:rPr>
        <w:t xml:space="preserve">ка на въездах в леса </w:t>
      </w:r>
      <w:r>
        <w:rPr>
          <w:rFonts w:ascii="Times New Roman" w:hAnsi="Times New Roman"/>
          <w:sz w:val="24"/>
          <w:szCs w:val="28"/>
        </w:rPr>
        <w:t xml:space="preserve"> аншлагов, табличек с информацией о запрете посещения лесов);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Times New Roman" w:hAnsi="Times New Roman"/>
          <w:sz w:val="24"/>
          <w:szCs w:val="28"/>
        </w:rPr>
        <w:t>водоисточникам</w:t>
      </w:r>
      <w:proofErr w:type="spellEnd"/>
      <w:r>
        <w:rPr>
          <w:rFonts w:ascii="Times New Roman" w:hAnsi="Times New Roman"/>
          <w:sz w:val="24"/>
          <w:szCs w:val="28"/>
        </w:rPr>
        <w:t xml:space="preserve">, используемым для целей пожаротушения. В кратчайший срок информировать </w:t>
      </w:r>
      <w:r w:rsidR="0031192F">
        <w:rPr>
          <w:rFonts w:ascii="Times New Roman" w:hAnsi="Times New Roman"/>
          <w:sz w:val="24"/>
          <w:szCs w:val="28"/>
        </w:rPr>
        <w:t xml:space="preserve"> ОПП № 11 </w:t>
      </w:r>
      <w:proofErr w:type="spellStart"/>
      <w:r w:rsidR="0031192F">
        <w:rPr>
          <w:rFonts w:ascii="Times New Roman" w:hAnsi="Times New Roman"/>
          <w:sz w:val="24"/>
          <w:szCs w:val="28"/>
        </w:rPr>
        <w:t>с</w:t>
      </w:r>
      <w:proofErr w:type="gramStart"/>
      <w:r w:rsidR="0031192F">
        <w:rPr>
          <w:rFonts w:ascii="Times New Roman" w:hAnsi="Times New Roman"/>
          <w:sz w:val="24"/>
          <w:szCs w:val="28"/>
        </w:rPr>
        <w:t>.П</w:t>
      </w:r>
      <w:proofErr w:type="gramEnd"/>
      <w:r w:rsidR="0031192F">
        <w:rPr>
          <w:rFonts w:ascii="Times New Roman" w:hAnsi="Times New Roman"/>
          <w:sz w:val="24"/>
          <w:szCs w:val="28"/>
        </w:rPr>
        <w:t>окровка</w:t>
      </w:r>
      <w:proofErr w:type="spellEnd"/>
      <w:r w:rsidR="0031192F">
        <w:rPr>
          <w:rFonts w:ascii="Times New Roman" w:hAnsi="Times New Roman"/>
          <w:sz w:val="24"/>
          <w:szCs w:val="28"/>
        </w:rPr>
        <w:t xml:space="preserve"> Оренбургской области ( по телефону 97-1-01). </w:t>
      </w:r>
      <w:r>
        <w:rPr>
          <w:rFonts w:ascii="Times New Roman" w:hAnsi="Times New Roman"/>
          <w:sz w:val="24"/>
          <w:szCs w:val="28"/>
        </w:rPr>
        <w:t>подразделения</w:t>
      </w:r>
      <w:r w:rsidR="0031192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ПСЧ-39 (по телефонам: 01, 2-23-00 (круг</w:t>
      </w:r>
      <w:r w:rsidR="0031192F">
        <w:rPr>
          <w:rFonts w:ascii="Times New Roman" w:hAnsi="Times New Roman"/>
          <w:sz w:val="24"/>
          <w:szCs w:val="28"/>
        </w:rPr>
        <w:t>лосуточно)</w:t>
      </w:r>
      <w:r>
        <w:rPr>
          <w:rFonts w:ascii="Times New Roman" w:hAnsi="Times New Roman"/>
          <w:sz w:val="24"/>
          <w:szCs w:val="28"/>
        </w:rPr>
        <w:t xml:space="preserve"> о закрытии дорог и проездов для их ремонта или другим причинам, препятствующим проезду пожарных машин;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B83E71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определить порядок вызова пожарной охраны;</w:t>
      </w:r>
    </w:p>
    <w:p w:rsidR="0031192F" w:rsidRDefault="00B83E71" w:rsidP="00B8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принять иные дополнительные меры пожарной безопасности, не противоречащие законодательству РФ.</w:t>
      </w:r>
    </w:p>
    <w:sectPr w:rsidR="0031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005D5B"/>
    <w:rsid w:val="001248AE"/>
    <w:rsid w:val="0031192F"/>
    <w:rsid w:val="003A7EA0"/>
    <w:rsid w:val="003B7560"/>
    <w:rsid w:val="005F1103"/>
    <w:rsid w:val="00674818"/>
    <w:rsid w:val="007C48A3"/>
    <w:rsid w:val="00817D0C"/>
    <w:rsid w:val="009A7E5A"/>
    <w:rsid w:val="00A8549E"/>
    <w:rsid w:val="00AD10D3"/>
    <w:rsid w:val="00B83E71"/>
    <w:rsid w:val="00C24B2A"/>
    <w:rsid w:val="00C26452"/>
    <w:rsid w:val="00D4428F"/>
    <w:rsid w:val="00E42ECB"/>
    <w:rsid w:val="00F204DF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B83E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3E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B8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B83E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3E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B8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.novosergievk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2018-04-16T11:23:00Z</cp:lastPrinted>
  <dcterms:created xsi:type="dcterms:W3CDTF">2017-01-23T12:16:00Z</dcterms:created>
  <dcterms:modified xsi:type="dcterms:W3CDTF">2018-04-16T11:23:00Z</dcterms:modified>
</cp:coreProperties>
</file>