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</w:tblGrid>
      <w:tr w:rsidR="00BA2E3A" w:rsidTr="00BA2E3A">
        <w:trPr>
          <w:trHeight w:val="1700"/>
        </w:trPr>
        <w:tc>
          <w:tcPr>
            <w:tcW w:w="4678" w:type="dxa"/>
          </w:tcPr>
          <w:p w:rsidR="00BA2E3A" w:rsidRDefault="000B5428" w:rsidP="00FD5CC9">
            <w:pPr>
              <w:pStyle w:val="2"/>
            </w:pPr>
            <w:r>
              <w:t xml:space="preserve">               </w:t>
            </w:r>
            <w:r w:rsidR="00BA2E3A">
              <w:t>АДМИНИСТРАЦИЯ</w:t>
            </w:r>
          </w:p>
          <w:p w:rsidR="00BA2E3A" w:rsidRDefault="00BA2E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МУНИЦИПАЛЬНОГО ОБРАЗОВАНИЯ </w:t>
            </w:r>
          </w:p>
          <w:p w:rsidR="00BA2E3A" w:rsidRDefault="007A35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ПОКРОВСКИЙ СЕЛЬСОВЕТ</w:t>
            </w:r>
          </w:p>
          <w:p w:rsidR="00BA2E3A" w:rsidRDefault="00BA2E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НОВОСЕРГИЕВСКОГО РАЙОНА </w:t>
            </w:r>
          </w:p>
          <w:p w:rsidR="00BA2E3A" w:rsidRDefault="00BA2E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ОРЕНБУРГСКОЙ ОБЛАСТИ </w:t>
            </w:r>
          </w:p>
          <w:p w:rsidR="00BA2E3A" w:rsidRDefault="00BA2E3A">
            <w:pPr>
              <w:jc w:val="center"/>
              <w:rPr>
                <w:b/>
              </w:rPr>
            </w:pPr>
          </w:p>
          <w:p w:rsidR="00BA2E3A" w:rsidRDefault="00BA2E3A">
            <w:pPr>
              <w:tabs>
                <w:tab w:val="left" w:pos="151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ПОСТАНОВЛЕНИЕ </w:t>
            </w:r>
          </w:p>
          <w:p w:rsidR="00CF5C7F" w:rsidRDefault="00CF5C7F">
            <w:pPr>
              <w:tabs>
                <w:tab w:val="left" w:pos="1515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A2E3A" w:rsidTr="00BA2E3A">
        <w:trPr>
          <w:trHeight w:val="850"/>
        </w:trPr>
        <w:tc>
          <w:tcPr>
            <w:tcW w:w="4678" w:type="dxa"/>
          </w:tcPr>
          <w:p w:rsidR="004A52EA" w:rsidRPr="008B3F54" w:rsidRDefault="00BD00F3" w:rsidP="004A52EA">
            <w:pPr>
              <w:jc w:val="center"/>
              <w:rPr>
                <w:sz w:val="28"/>
                <w:szCs w:val="26"/>
                <w:u w:val="single"/>
              </w:rPr>
            </w:pPr>
            <w:r>
              <w:rPr>
                <w:sz w:val="28"/>
                <w:szCs w:val="26"/>
                <w:u w:val="single"/>
              </w:rPr>
              <w:t>12</w:t>
            </w:r>
            <w:r w:rsidR="00CF735F">
              <w:rPr>
                <w:sz w:val="28"/>
                <w:szCs w:val="26"/>
                <w:u w:val="single"/>
              </w:rPr>
              <w:t>.1</w:t>
            </w:r>
            <w:r>
              <w:rPr>
                <w:sz w:val="28"/>
                <w:szCs w:val="26"/>
                <w:u w:val="single"/>
              </w:rPr>
              <w:t>1</w:t>
            </w:r>
            <w:r w:rsidR="004A52EA" w:rsidRPr="008B3F54">
              <w:rPr>
                <w:sz w:val="28"/>
                <w:szCs w:val="26"/>
                <w:u w:val="single"/>
              </w:rPr>
              <w:t>.202</w:t>
            </w:r>
            <w:r w:rsidR="003379E3">
              <w:rPr>
                <w:sz w:val="28"/>
                <w:szCs w:val="26"/>
                <w:u w:val="single"/>
              </w:rPr>
              <w:t>4</w:t>
            </w:r>
            <w:r w:rsidR="004A52EA" w:rsidRPr="008B3F54">
              <w:rPr>
                <w:sz w:val="28"/>
                <w:szCs w:val="26"/>
                <w:u w:val="single"/>
              </w:rPr>
              <w:t xml:space="preserve"> № </w:t>
            </w:r>
            <w:r>
              <w:rPr>
                <w:sz w:val="28"/>
                <w:szCs w:val="26"/>
                <w:u w:val="single"/>
              </w:rPr>
              <w:t>64</w:t>
            </w:r>
            <w:r w:rsidR="004A52EA" w:rsidRPr="008B3F54">
              <w:rPr>
                <w:sz w:val="28"/>
                <w:szCs w:val="26"/>
                <w:u w:val="single"/>
              </w:rPr>
              <w:t>-п</w:t>
            </w:r>
          </w:p>
          <w:p w:rsidR="00BA2E3A" w:rsidRDefault="007A35C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окровка</w:t>
            </w:r>
            <w:proofErr w:type="spellEnd"/>
          </w:p>
          <w:p w:rsidR="00BA2E3A" w:rsidRDefault="00BA2E3A">
            <w:pPr>
              <w:jc w:val="both"/>
            </w:pPr>
          </w:p>
        </w:tc>
      </w:tr>
    </w:tbl>
    <w:p w:rsidR="00BA2E3A" w:rsidRDefault="00BD00F3" w:rsidP="00BA2E3A">
      <w:r>
        <w:t>Об установлении вида</w:t>
      </w:r>
    </w:p>
    <w:p w:rsidR="00BD00F3" w:rsidRPr="00E94048" w:rsidRDefault="00BD00F3" w:rsidP="00BA2E3A">
      <w:r>
        <w:t>разрешенного использования</w:t>
      </w:r>
    </w:p>
    <w:p w:rsidR="00BA2E3A" w:rsidRPr="00E94048" w:rsidRDefault="00BA2E3A" w:rsidP="00BA2E3A"/>
    <w:p w:rsidR="00BA2E3A" w:rsidRPr="00CF735F" w:rsidRDefault="00BA2E3A" w:rsidP="00BA2E3A">
      <w:pPr>
        <w:ind w:firstLine="993"/>
        <w:jc w:val="both"/>
      </w:pPr>
      <w:proofErr w:type="gramStart"/>
      <w:r w:rsidRPr="00CF735F">
        <w:t>В целях соблюдения прав жителей на благоприятные условия жизнедеятельности, прав и законных интересов правообладателей земельных участков, выявления мнения жителей, проживающих на террит</w:t>
      </w:r>
      <w:r w:rsidR="007A35C6" w:rsidRPr="00CF735F">
        <w:t>ории МО Покровский сельсовет</w:t>
      </w:r>
      <w:r w:rsidRPr="00CF735F">
        <w:t>, в соответствии с Федеральным законом от 06.10.2003 года №-131-ФЗ «Об общих принципах организации местного самоуправления в Российской Федерации», Градостроительным коде</w:t>
      </w:r>
      <w:r w:rsidR="00BD00F3">
        <w:t>ксом РФ, Земельным кодексом РФ,</w:t>
      </w:r>
      <w:r w:rsidRPr="00CF735F">
        <w:t xml:space="preserve"> руководствуясь Ус</w:t>
      </w:r>
      <w:r w:rsidR="007A35C6" w:rsidRPr="00CF735F">
        <w:t>тавом МО Покровский сельсовет</w:t>
      </w:r>
      <w:r w:rsidRPr="00CF735F">
        <w:t xml:space="preserve">, </w:t>
      </w:r>
      <w:r w:rsidR="00BD00F3">
        <w:t>Постановлением администрации МО Покровский сельсовет от</w:t>
      </w:r>
      <w:proofErr w:type="gramEnd"/>
      <w:r w:rsidR="00BD00F3">
        <w:t xml:space="preserve"> 04.10.2024 г. № 57-п «О проведении публичных слушаний», Протоколом публичных слушаний от 11.11.2024 г., </w:t>
      </w:r>
      <w:r w:rsidRPr="00CF735F">
        <w:t xml:space="preserve"> Правилами Землепользования и застро</w:t>
      </w:r>
      <w:r w:rsidR="007A35C6" w:rsidRPr="00CF735F">
        <w:t>йки  МО Покровский сельсовет</w:t>
      </w:r>
      <w:r w:rsidRPr="00CF735F">
        <w:t>:</w:t>
      </w:r>
    </w:p>
    <w:p w:rsidR="00A751CB" w:rsidRPr="00CF735F" w:rsidRDefault="00BD00F3" w:rsidP="00A751CB">
      <w:pPr>
        <w:widowControl w:val="0"/>
        <w:numPr>
          <w:ilvl w:val="0"/>
          <w:numId w:val="1"/>
        </w:numPr>
        <w:suppressAutoHyphens/>
        <w:ind w:left="0" w:firstLine="993"/>
        <w:jc w:val="both"/>
      </w:pPr>
      <w:r>
        <w:t>Установить в отношении</w:t>
      </w:r>
      <w:r w:rsidR="003379E3">
        <w:t xml:space="preserve"> земельного участка, расположенного по адресу: Российская Федерация, Оренбургская область, </w:t>
      </w:r>
      <w:proofErr w:type="spellStart"/>
      <w:r w:rsidR="003379E3">
        <w:t>Новосергиевский</w:t>
      </w:r>
      <w:proofErr w:type="spellEnd"/>
      <w:r w:rsidR="003379E3">
        <w:t xml:space="preserve"> район, Покровский сельсовет, земельный участок расположен в юго-восточной части кадастрового квартала 56:19:0000000, площадью 14468 </w:t>
      </w:r>
      <w:proofErr w:type="spellStart"/>
      <w:r w:rsidR="003379E3">
        <w:t>кв.м</w:t>
      </w:r>
      <w:proofErr w:type="spellEnd"/>
      <w:r w:rsidR="003379E3">
        <w:t>. вида разрешенного использования «Коммунальное обслуживание» код 3.1</w:t>
      </w:r>
      <w:r>
        <w:t xml:space="preserve"> </w:t>
      </w:r>
      <w:proofErr w:type="gramStart"/>
      <w:r>
        <w:t>согласно схемы</w:t>
      </w:r>
      <w:proofErr w:type="gramEnd"/>
      <w:r>
        <w:t xml:space="preserve"> (приложение 1)</w:t>
      </w:r>
      <w:r w:rsidR="003379E3">
        <w:t>.</w:t>
      </w:r>
      <w:r w:rsidR="00A751CB" w:rsidRPr="00CF735F">
        <w:t xml:space="preserve">                        </w:t>
      </w:r>
    </w:p>
    <w:p w:rsidR="00A751CB" w:rsidRPr="00CF735F" w:rsidRDefault="00BD00F3" w:rsidP="00A751CB">
      <w:pPr>
        <w:widowControl w:val="0"/>
        <w:numPr>
          <w:ilvl w:val="0"/>
          <w:numId w:val="1"/>
        </w:numPr>
        <w:suppressAutoHyphens/>
        <w:ind w:left="0" w:firstLine="993"/>
        <w:jc w:val="both"/>
      </w:pPr>
      <w:r>
        <w:t>Опубликовать данное постановление на официальном сайте муниципального образования Покровский сельсовет: покровка56.рф в сети «Интернет».</w:t>
      </w:r>
    </w:p>
    <w:p w:rsidR="00A751CB" w:rsidRDefault="00A751CB" w:rsidP="00A751CB">
      <w:pPr>
        <w:pStyle w:val="a3"/>
        <w:widowControl w:val="0"/>
        <w:numPr>
          <w:ilvl w:val="0"/>
          <w:numId w:val="1"/>
        </w:numPr>
        <w:suppressAutoHyphens/>
        <w:ind w:left="0" w:firstLine="993"/>
        <w:jc w:val="both"/>
      </w:pPr>
      <w:r w:rsidRPr="00CF735F">
        <w:t>Контроль над исполнением настоящего постановления оставляю за собой.</w:t>
      </w:r>
    </w:p>
    <w:p w:rsidR="00273541" w:rsidRDefault="00A751CB" w:rsidP="00BD00F3">
      <w:pPr>
        <w:pStyle w:val="a3"/>
        <w:widowControl w:val="0"/>
        <w:numPr>
          <w:ilvl w:val="0"/>
          <w:numId w:val="1"/>
        </w:numPr>
        <w:suppressAutoHyphens/>
        <w:ind w:left="0" w:firstLine="993"/>
        <w:jc w:val="both"/>
      </w:pPr>
      <w:r w:rsidRPr="00CF735F">
        <w:t>Постановление вступает в силу после</w:t>
      </w:r>
      <w:r w:rsidR="003379E3">
        <w:t xml:space="preserve"> его официального опубликования на сайте в сети «Интернет» и информационном бюллетене «Муниципальный вестник Покровского сельсовета».</w:t>
      </w:r>
    </w:p>
    <w:p w:rsidR="00273541" w:rsidRDefault="00273541" w:rsidP="00273541">
      <w:pPr>
        <w:widowControl w:val="0"/>
        <w:suppressAutoHyphens/>
        <w:jc w:val="both"/>
      </w:pPr>
    </w:p>
    <w:p w:rsidR="00273541" w:rsidRDefault="00273541" w:rsidP="00273541">
      <w:pPr>
        <w:widowControl w:val="0"/>
        <w:suppressAutoHyphens/>
        <w:jc w:val="both"/>
      </w:pPr>
    </w:p>
    <w:p w:rsidR="00273541" w:rsidRDefault="00273541" w:rsidP="00273541">
      <w:pPr>
        <w:widowControl w:val="0"/>
        <w:suppressAutoHyphens/>
        <w:jc w:val="both"/>
      </w:pPr>
    </w:p>
    <w:p w:rsidR="005A798F" w:rsidRPr="00CF735F" w:rsidRDefault="00BD00F3" w:rsidP="005A798F">
      <w:proofErr w:type="spellStart"/>
      <w:r>
        <w:t>И.о</w:t>
      </w:r>
      <w:proofErr w:type="gramStart"/>
      <w:r>
        <w:t>.г</w:t>
      </w:r>
      <w:proofErr w:type="gramEnd"/>
      <w:r w:rsidR="005A798F" w:rsidRPr="00CF735F">
        <w:t>лав</w:t>
      </w:r>
      <w:r>
        <w:t>ы</w:t>
      </w:r>
      <w:proofErr w:type="spellEnd"/>
      <w:r w:rsidR="003379E3">
        <w:t xml:space="preserve"> муниципального образования</w:t>
      </w:r>
    </w:p>
    <w:p w:rsidR="001D165D" w:rsidRPr="00CF735F" w:rsidRDefault="00B506FA" w:rsidP="007B5097">
      <w:r w:rsidRPr="00CF735F">
        <w:t xml:space="preserve">Покровский сельсовет                                             </w:t>
      </w:r>
      <w:r w:rsidR="00273541">
        <w:t xml:space="preserve">                      </w:t>
      </w:r>
      <w:r w:rsidRPr="00CF735F">
        <w:t xml:space="preserve">  </w:t>
      </w:r>
      <w:r w:rsidR="00BD00F3">
        <w:t>Н.Н. Осипова</w:t>
      </w:r>
    </w:p>
    <w:p w:rsidR="00A751CB" w:rsidRDefault="003379E3" w:rsidP="003379E3">
      <w:pPr>
        <w:tabs>
          <w:tab w:val="left" w:pos="8087"/>
        </w:tabs>
      </w:pPr>
      <w:r>
        <w:tab/>
      </w:r>
    </w:p>
    <w:p w:rsidR="003379E3" w:rsidRDefault="003379E3" w:rsidP="003379E3">
      <w:pPr>
        <w:tabs>
          <w:tab w:val="left" w:pos="8087"/>
        </w:tabs>
      </w:pPr>
    </w:p>
    <w:p w:rsidR="003379E3" w:rsidRDefault="003379E3" w:rsidP="003379E3">
      <w:pPr>
        <w:tabs>
          <w:tab w:val="left" w:pos="8087"/>
        </w:tabs>
      </w:pPr>
    </w:p>
    <w:p w:rsidR="003379E3" w:rsidRPr="00CF735F" w:rsidRDefault="003379E3" w:rsidP="003379E3">
      <w:pPr>
        <w:tabs>
          <w:tab w:val="left" w:pos="8087"/>
        </w:tabs>
      </w:pPr>
    </w:p>
    <w:p w:rsidR="00BA2E3A" w:rsidRPr="00CF735F" w:rsidRDefault="00BA2E3A" w:rsidP="00BA2E3A">
      <w:pPr>
        <w:jc w:val="both"/>
      </w:pPr>
      <w:r w:rsidRPr="00CF735F">
        <w:t>Разослано: в дело, для обнародования, прокурору.</w:t>
      </w:r>
    </w:p>
    <w:p w:rsidR="009D1285" w:rsidRPr="00CF735F" w:rsidRDefault="009D1285" w:rsidP="00BA2E3A">
      <w:pPr>
        <w:jc w:val="both"/>
      </w:pPr>
    </w:p>
    <w:p w:rsidR="00B821D8" w:rsidRDefault="00B821D8" w:rsidP="00BA2E3A">
      <w:pPr>
        <w:jc w:val="right"/>
        <w:rPr>
          <w:sz w:val="20"/>
          <w:szCs w:val="28"/>
        </w:rPr>
      </w:pPr>
    </w:p>
    <w:p w:rsidR="00B821D8" w:rsidRDefault="00B821D8" w:rsidP="00BA2E3A">
      <w:pPr>
        <w:jc w:val="right"/>
        <w:rPr>
          <w:sz w:val="20"/>
          <w:szCs w:val="28"/>
        </w:rPr>
      </w:pPr>
    </w:p>
    <w:p w:rsidR="00B821D8" w:rsidRDefault="00B821D8" w:rsidP="00BA2E3A">
      <w:pPr>
        <w:jc w:val="right"/>
        <w:rPr>
          <w:sz w:val="20"/>
          <w:szCs w:val="28"/>
        </w:rPr>
      </w:pPr>
    </w:p>
    <w:p w:rsidR="001D165D" w:rsidRDefault="001D165D" w:rsidP="00BA2E3A">
      <w:pPr>
        <w:jc w:val="right"/>
        <w:rPr>
          <w:sz w:val="20"/>
          <w:szCs w:val="28"/>
        </w:rPr>
      </w:pPr>
    </w:p>
    <w:p w:rsidR="006875BF" w:rsidRDefault="006875BF" w:rsidP="006875BF">
      <w:pPr>
        <w:tabs>
          <w:tab w:val="left" w:pos="7707"/>
          <w:tab w:val="right" w:pos="9355"/>
        </w:tabs>
      </w:pPr>
      <w:r>
        <w:tab/>
      </w:r>
    </w:p>
    <w:p w:rsidR="006875BF" w:rsidRDefault="006875BF" w:rsidP="006875BF">
      <w:pPr>
        <w:tabs>
          <w:tab w:val="left" w:pos="7707"/>
          <w:tab w:val="right" w:pos="9355"/>
        </w:tabs>
      </w:pPr>
    </w:p>
    <w:p w:rsidR="006875BF" w:rsidRDefault="006875BF" w:rsidP="006875BF">
      <w:pPr>
        <w:tabs>
          <w:tab w:val="left" w:pos="7707"/>
          <w:tab w:val="right" w:pos="9355"/>
        </w:tabs>
      </w:pPr>
    </w:p>
    <w:p w:rsidR="006875BF" w:rsidRDefault="006875BF" w:rsidP="006875BF">
      <w:pPr>
        <w:tabs>
          <w:tab w:val="left" w:pos="7707"/>
          <w:tab w:val="right" w:pos="9355"/>
        </w:tabs>
      </w:pPr>
    </w:p>
    <w:p w:rsidR="00BA2E3A" w:rsidRPr="004450E2" w:rsidRDefault="00BA2E3A" w:rsidP="006875BF">
      <w:pPr>
        <w:tabs>
          <w:tab w:val="left" w:pos="7707"/>
          <w:tab w:val="right" w:pos="9355"/>
        </w:tabs>
      </w:pPr>
      <w:bookmarkStart w:id="0" w:name="_GoBack"/>
      <w:bookmarkEnd w:id="0"/>
    </w:p>
    <w:p w:rsidR="009D1285" w:rsidRPr="005B7F6E" w:rsidRDefault="009D1285" w:rsidP="00BA2E3A">
      <w:pPr>
        <w:jc w:val="center"/>
        <w:rPr>
          <w:sz w:val="22"/>
          <w:szCs w:val="28"/>
        </w:rPr>
      </w:pPr>
    </w:p>
    <w:p w:rsidR="006875BF" w:rsidRDefault="00B821D8" w:rsidP="006875BF">
      <w:pPr>
        <w:jc w:val="center"/>
        <w:rPr>
          <w:sz w:val="28"/>
          <w:szCs w:val="28"/>
        </w:rPr>
      </w:pPr>
      <w:r w:rsidRPr="00B821D8">
        <w:rPr>
          <w:sz w:val="28"/>
          <w:szCs w:val="28"/>
        </w:rPr>
        <w:lastRenderedPageBreak/>
        <w:t xml:space="preserve">                         </w:t>
      </w:r>
    </w:p>
    <w:tbl>
      <w:tblPr>
        <w:tblW w:w="4536" w:type="dxa"/>
        <w:jc w:val="right"/>
        <w:tblLook w:val="01E0" w:firstRow="1" w:lastRow="1" w:firstColumn="1" w:lastColumn="1" w:noHBand="0" w:noVBand="0"/>
      </w:tblPr>
      <w:tblGrid>
        <w:gridCol w:w="607"/>
        <w:gridCol w:w="1498"/>
        <w:gridCol w:w="426"/>
        <w:gridCol w:w="2005"/>
      </w:tblGrid>
      <w:tr w:rsidR="006875BF" w:rsidRPr="00973FE5" w:rsidTr="001C0D66">
        <w:trPr>
          <w:trHeight w:hRule="exact" w:val="284"/>
          <w:jc w:val="right"/>
        </w:trPr>
        <w:tc>
          <w:tcPr>
            <w:tcW w:w="5000" w:type="pct"/>
            <w:gridSpan w:val="4"/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</w:pPr>
            <w:r w:rsidRPr="00973FE5">
              <w:t>Утверждена</w:t>
            </w:r>
          </w:p>
        </w:tc>
      </w:tr>
      <w:tr w:rsidR="006875BF" w:rsidRPr="00973FE5" w:rsidTr="001C0D66">
        <w:trPr>
          <w:trHeight w:hRule="exact" w:val="169"/>
          <w:jc w:val="right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</w:pPr>
          </w:p>
        </w:tc>
      </w:tr>
      <w:tr w:rsidR="006875BF" w:rsidRPr="00973FE5" w:rsidTr="001C0D66">
        <w:trPr>
          <w:trHeight w:hRule="exact" w:val="284"/>
          <w:jc w:val="right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  <w:rPr>
                <w:vertAlign w:val="superscript"/>
              </w:rPr>
            </w:pPr>
            <w:proofErr w:type="gramStart"/>
            <w:r w:rsidRPr="00973FE5">
              <w:rPr>
                <w:vertAlign w:val="superscript"/>
              </w:rPr>
              <w:t>(наименование документа об утверждении, включая наименования</w:t>
            </w:r>
            <w:proofErr w:type="gramEnd"/>
          </w:p>
        </w:tc>
      </w:tr>
      <w:tr w:rsidR="006875BF" w:rsidRPr="00973FE5" w:rsidTr="001C0D66">
        <w:trPr>
          <w:trHeight w:hRule="exact" w:val="80"/>
          <w:jc w:val="right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</w:pPr>
          </w:p>
        </w:tc>
      </w:tr>
      <w:tr w:rsidR="006875BF" w:rsidRPr="00973FE5" w:rsidTr="001C0D66">
        <w:trPr>
          <w:trHeight w:hRule="exact" w:val="284"/>
          <w:jc w:val="right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  <w:rPr>
                <w:vertAlign w:val="superscript"/>
              </w:rPr>
            </w:pPr>
            <w:r w:rsidRPr="00973FE5">
              <w:rPr>
                <w:vertAlign w:val="superscript"/>
              </w:rPr>
              <w:t>органов государственной власти или органов местного</w:t>
            </w:r>
          </w:p>
        </w:tc>
      </w:tr>
      <w:tr w:rsidR="006875BF" w:rsidRPr="00973FE5" w:rsidTr="001C0D66">
        <w:trPr>
          <w:trHeight w:hRule="exact" w:val="80"/>
          <w:jc w:val="right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</w:pPr>
          </w:p>
        </w:tc>
      </w:tr>
      <w:tr w:rsidR="006875BF" w:rsidRPr="00973FE5" w:rsidTr="001C0D66">
        <w:trPr>
          <w:trHeight w:hRule="exact" w:val="284"/>
          <w:jc w:val="right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  <w:rPr>
                <w:vertAlign w:val="superscript"/>
              </w:rPr>
            </w:pPr>
            <w:r w:rsidRPr="00973FE5">
              <w:rPr>
                <w:vertAlign w:val="superscript"/>
              </w:rPr>
              <w:t xml:space="preserve">самоуправления, </w:t>
            </w:r>
            <w:proofErr w:type="gramStart"/>
            <w:r w:rsidRPr="00973FE5">
              <w:rPr>
                <w:vertAlign w:val="superscript"/>
              </w:rPr>
              <w:t>принявших</w:t>
            </w:r>
            <w:proofErr w:type="gramEnd"/>
            <w:r w:rsidRPr="00973FE5">
              <w:rPr>
                <w:vertAlign w:val="superscript"/>
              </w:rPr>
              <w:t xml:space="preserve"> решение об утверждении схемы</w:t>
            </w:r>
          </w:p>
        </w:tc>
      </w:tr>
      <w:tr w:rsidR="006875BF" w:rsidRPr="00973FE5" w:rsidTr="001C0D66">
        <w:trPr>
          <w:trHeight w:hRule="exact" w:val="80"/>
          <w:jc w:val="right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</w:pPr>
          </w:p>
        </w:tc>
      </w:tr>
      <w:tr w:rsidR="006875BF" w:rsidRPr="00973FE5" w:rsidTr="001C0D66">
        <w:trPr>
          <w:trHeight w:hRule="exact" w:val="284"/>
          <w:jc w:val="right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  <w:rPr>
                <w:vertAlign w:val="superscript"/>
              </w:rPr>
            </w:pPr>
            <w:r w:rsidRPr="00973FE5">
              <w:rPr>
                <w:vertAlign w:val="superscript"/>
              </w:rPr>
              <w:t>или подписавших соглашение о перераспределении земельных участков)</w:t>
            </w:r>
          </w:p>
        </w:tc>
      </w:tr>
      <w:tr w:rsidR="006875BF" w:rsidRPr="00973FE5" w:rsidTr="001C0D66">
        <w:trPr>
          <w:trHeight w:hRule="exact" w:val="291"/>
          <w:jc w:val="right"/>
        </w:trPr>
        <w:tc>
          <w:tcPr>
            <w:tcW w:w="674" w:type="pct"/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</w:pPr>
            <w:r w:rsidRPr="00973FE5">
              <w:t>от</w:t>
            </w:r>
          </w:p>
        </w:tc>
        <w:tc>
          <w:tcPr>
            <w:tcW w:w="1656" w:type="pct"/>
            <w:tcBorders>
              <w:bottom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</w:pPr>
          </w:p>
        </w:tc>
        <w:tc>
          <w:tcPr>
            <w:tcW w:w="457" w:type="pct"/>
            <w:shd w:val="clear" w:color="auto" w:fill="auto"/>
          </w:tcPr>
          <w:p w:rsidR="006875BF" w:rsidRPr="00973FE5" w:rsidRDefault="006875BF" w:rsidP="001C0D66">
            <w:pPr>
              <w:pStyle w:val="1"/>
              <w:jc w:val="center"/>
            </w:pPr>
            <w:r w:rsidRPr="00973FE5">
              <w:t>№</w:t>
            </w:r>
          </w:p>
        </w:tc>
        <w:tc>
          <w:tcPr>
            <w:tcW w:w="2214" w:type="pct"/>
            <w:tcBorders>
              <w:bottom w:val="single" w:sz="4" w:space="0" w:color="auto"/>
            </w:tcBorders>
            <w:shd w:val="clear" w:color="auto" w:fill="auto"/>
          </w:tcPr>
          <w:p w:rsidR="006875BF" w:rsidRPr="00973FE5" w:rsidRDefault="006875BF" w:rsidP="001C0D66">
            <w:pPr>
              <w:pStyle w:val="1"/>
            </w:pPr>
          </w:p>
        </w:tc>
      </w:tr>
    </w:tbl>
    <w:p w:rsidR="006875BF" w:rsidRDefault="006875BF" w:rsidP="006875BF">
      <w:pPr>
        <w:jc w:val="right"/>
      </w:pPr>
    </w:p>
    <w:p w:rsidR="006875BF" w:rsidRPr="00A51436" w:rsidRDefault="006875BF" w:rsidP="006875BF">
      <w:pPr>
        <w:pStyle w:val="1"/>
        <w:spacing w:after="240"/>
        <w:jc w:val="center"/>
        <w:rPr>
          <w:b/>
          <w:sz w:val="24"/>
          <w:szCs w:val="24"/>
        </w:rPr>
      </w:pPr>
      <w:r w:rsidRPr="00A51436">
        <w:rPr>
          <w:b/>
          <w:sz w:val="24"/>
          <w:szCs w:val="24"/>
        </w:rPr>
        <w:t>Схема расположения земельного участка или земельных участков на кадастровом плане территории</w:t>
      </w:r>
    </w:p>
    <w:p w:rsidR="006875BF" w:rsidRPr="00A51436" w:rsidRDefault="006875BF" w:rsidP="006875BF">
      <w:pPr>
        <w:pStyle w:val="1"/>
        <w:spacing w:after="240"/>
        <w:jc w:val="center"/>
        <w:rPr>
          <w:b/>
          <w:sz w:val="20"/>
        </w:rPr>
      </w:pPr>
      <w:r w:rsidRPr="00A51436">
        <w:rPr>
          <w:b/>
          <w:sz w:val="20"/>
        </w:rPr>
        <w:t xml:space="preserve">Российская Федерация, Оренбургская область, </w:t>
      </w:r>
      <w:proofErr w:type="spellStart"/>
      <w:r w:rsidRPr="00A51436">
        <w:rPr>
          <w:b/>
          <w:sz w:val="20"/>
        </w:rPr>
        <w:t>Новосергиевский</w:t>
      </w:r>
      <w:proofErr w:type="spellEnd"/>
      <w:r w:rsidRPr="00A51436">
        <w:rPr>
          <w:b/>
          <w:sz w:val="20"/>
        </w:rPr>
        <w:t xml:space="preserve"> район, Покровский сельсовет, земельный участок расположен в юго-восточной части кадастрового квартала 56:19:0000000.</w:t>
      </w: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64"/>
        <w:gridCol w:w="3116"/>
        <w:gridCol w:w="3115"/>
      </w:tblGrid>
      <w:tr w:rsidR="006875BF" w:rsidRPr="00A51436" w:rsidTr="001C0D66">
        <w:trPr>
          <w:cantSplit/>
        </w:trPr>
        <w:tc>
          <w:tcPr>
            <w:tcW w:w="5000" w:type="pct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c"/>
              <w:jc w:val="left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Система координат:  МСК-56</w:t>
            </w:r>
          </w:p>
        </w:tc>
      </w:tr>
      <w:tr w:rsidR="006875BF" w:rsidRPr="00A51436" w:rsidTr="001C0D66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c"/>
              <w:jc w:val="left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 xml:space="preserve">Площадь земельного участка </w:t>
            </w:r>
            <w:r w:rsidRPr="00A51436">
              <w:rPr>
                <w:sz w:val="16"/>
                <w:szCs w:val="16"/>
                <w:u w:val="single"/>
              </w:rPr>
              <w:t xml:space="preserve"> 14468 м</w:t>
            </w:r>
            <w:proofErr w:type="gramStart"/>
            <w:r w:rsidRPr="00A51436"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</w:tr>
      <w:tr w:rsidR="006875BF" w:rsidRPr="00A51436" w:rsidTr="001C0D66"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c"/>
              <w:rPr>
                <w:sz w:val="16"/>
                <w:szCs w:val="16"/>
                <w:lang w:val="en-US"/>
              </w:rPr>
            </w:pPr>
            <w:r w:rsidRPr="00A51436">
              <w:rPr>
                <w:sz w:val="16"/>
                <w:szCs w:val="16"/>
              </w:rPr>
              <w:t>Обозначение</w:t>
            </w:r>
            <w:r w:rsidRPr="00A51436">
              <w:rPr>
                <w:sz w:val="16"/>
                <w:szCs w:val="16"/>
                <w:lang w:val="en-US"/>
              </w:rPr>
              <w:t xml:space="preserve"> </w:t>
            </w:r>
            <w:r w:rsidRPr="00A51436">
              <w:rPr>
                <w:sz w:val="16"/>
                <w:szCs w:val="16"/>
              </w:rPr>
              <w:t>характерных точек границ</w:t>
            </w:r>
          </w:p>
        </w:tc>
        <w:tc>
          <w:tcPr>
            <w:tcW w:w="3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c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 xml:space="preserve">Координаты, </w:t>
            </w:r>
            <w:proofErr w:type="gramStart"/>
            <w:r w:rsidRPr="00A51436">
              <w:rPr>
                <w:sz w:val="16"/>
                <w:szCs w:val="16"/>
              </w:rPr>
              <w:t>м</w:t>
            </w:r>
            <w:proofErr w:type="gramEnd"/>
          </w:p>
        </w:tc>
      </w:tr>
      <w:tr w:rsidR="006875BF" w:rsidRPr="00A51436" w:rsidTr="001C0D66"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c"/>
              <w:rPr>
                <w:sz w:val="16"/>
                <w:szCs w:val="16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c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c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  <w:lang w:val="en-US"/>
              </w:rPr>
              <w:t>Y</w:t>
            </w:r>
          </w:p>
        </w:tc>
      </w:tr>
    </w:tbl>
    <w:p w:rsidR="006875BF" w:rsidRPr="00A51436" w:rsidRDefault="006875BF" w:rsidP="006875BF">
      <w:pPr>
        <w:pStyle w:val="ab"/>
        <w:keepNext/>
        <w:rPr>
          <w:sz w:val="16"/>
          <w:szCs w:val="16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64"/>
        <w:gridCol w:w="3116"/>
        <w:gridCol w:w="3115"/>
      </w:tblGrid>
      <w:tr w:rsidR="006875BF" w:rsidRPr="00A51436" w:rsidTr="001C0D66">
        <w:trPr>
          <w:cantSplit/>
          <w:trHeight w:val="231"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e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e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pStyle w:val="ae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3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452139.35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2221662.05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452120.90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2221686.85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452103.47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2221710.26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452038.43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2221663.68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451978.96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2221625.72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451914.66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2221590.20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451916.42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2221587.19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451895.14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2221567.15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451921.51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2221523.50</w:t>
            </w:r>
          </w:p>
        </w:tc>
      </w:tr>
      <w:tr w:rsidR="006875BF" w:rsidRPr="00A51436" w:rsidTr="001C0D66">
        <w:trPr>
          <w:cantSplit/>
          <w:trHeight w:val="171"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452139.35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6875BF" w:rsidRPr="00A51436" w:rsidRDefault="006875BF" w:rsidP="001C0D66">
            <w:pPr>
              <w:jc w:val="center"/>
              <w:rPr>
                <w:sz w:val="16"/>
                <w:szCs w:val="16"/>
              </w:rPr>
            </w:pPr>
            <w:r w:rsidRPr="00A51436">
              <w:rPr>
                <w:sz w:val="16"/>
                <w:szCs w:val="16"/>
              </w:rPr>
              <w:t>2221662.05</w:t>
            </w:r>
          </w:p>
        </w:tc>
      </w:tr>
    </w:tbl>
    <w:p w:rsidR="006875BF" w:rsidRPr="00C800EB" w:rsidRDefault="006875BF" w:rsidP="006875BF">
      <w:pPr>
        <w:pStyle w:val="ab"/>
        <w:rPr>
          <w:sz w:val="20"/>
          <w:lang w:val="en-US"/>
        </w:rPr>
      </w:pPr>
    </w:p>
    <w:tbl>
      <w:tblPr>
        <w:tblW w:w="5253" w:type="pct"/>
        <w:jc w:val="center"/>
        <w:tblInd w:w="-459" w:type="dxa"/>
        <w:tblBorders>
          <w:top w:val="sing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34"/>
      </w:tblGrid>
      <w:tr w:rsidR="006875BF" w:rsidTr="001C0D66">
        <w:trPr>
          <w:cantSplit/>
          <w:trHeight w:val="112"/>
          <w:jc w:val="center"/>
        </w:trPr>
        <w:tc>
          <w:tcPr>
            <w:tcW w:w="5000" w:type="pct"/>
            <w:vAlign w:val="center"/>
          </w:tcPr>
          <w:p w:rsidR="006875BF" w:rsidRDefault="006875BF" w:rsidP="001C0D66">
            <w:pPr>
              <w:pStyle w:val="ad"/>
              <w:rPr>
                <w:b/>
                <w:noProof/>
                <w:snapToGrid/>
                <w:sz w:val="18"/>
                <w:szCs w:val="18"/>
              </w:rPr>
            </w:pPr>
            <w:r>
              <w:rPr>
                <w:b/>
                <w:noProof/>
                <w:snapToGrid/>
                <w:sz w:val="18"/>
                <w:szCs w:val="18"/>
              </w:rPr>
              <w:drawing>
                <wp:inline distT="0" distB="0" distL="0" distR="0" wp14:anchorId="58BD07A2" wp14:editId="66DABCFF">
                  <wp:extent cx="6390640" cy="4154170"/>
                  <wp:effectExtent l="19050" t="0" r="0" b="0"/>
                  <wp:docPr id="1" name="Рисунок 0" descr="Покровка (уч-к для с.совета)2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кровка (уч-к для с.совета)2.wmf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0640" cy="4154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75BF" w:rsidRPr="0052519C" w:rsidRDefault="006875BF" w:rsidP="001C0D66">
            <w:pPr>
              <w:pStyle w:val="ad"/>
              <w:jc w:val="center"/>
              <w:rPr>
                <w:sz w:val="18"/>
                <w:szCs w:val="18"/>
              </w:rPr>
            </w:pPr>
            <w:r w:rsidRPr="0052519C">
              <w:rPr>
                <w:b/>
                <w:sz w:val="18"/>
                <w:szCs w:val="18"/>
              </w:rPr>
              <w:t>Масштаб 1:</w:t>
            </w:r>
            <w:r>
              <w:rPr>
                <w:b/>
                <w:sz w:val="18"/>
                <w:szCs w:val="18"/>
              </w:rPr>
              <w:t>5000</w:t>
            </w:r>
          </w:p>
        </w:tc>
      </w:tr>
      <w:tr w:rsidR="006875BF" w:rsidTr="001C0D66">
        <w:trPr>
          <w:cantSplit/>
          <w:trHeight w:val="984"/>
          <w:jc w:val="center"/>
        </w:trPr>
        <w:tc>
          <w:tcPr>
            <w:tcW w:w="5000" w:type="pct"/>
            <w:vAlign w:val="center"/>
          </w:tcPr>
          <w:p w:rsidR="006875BF" w:rsidRPr="009A128A" w:rsidRDefault="006875BF" w:rsidP="001C0D66">
            <w:pPr>
              <w:pStyle w:val="ad"/>
              <w:rPr>
                <w:b/>
                <w:sz w:val="20"/>
              </w:rPr>
            </w:pPr>
            <w:r w:rsidRPr="009A128A">
              <w:rPr>
                <w:b/>
                <w:sz w:val="20"/>
              </w:rPr>
              <w:lastRenderedPageBreak/>
              <w:t>Условные обозначения:</w:t>
            </w:r>
          </w:p>
          <w:p w:rsidR="006875BF" w:rsidRPr="001313DD" w:rsidRDefault="006875BF" w:rsidP="001C0D66">
            <w:pPr>
              <w:pStyle w:val="ab"/>
            </w:pPr>
          </w:p>
          <w:tbl>
            <w:tblPr>
              <w:tblW w:w="5000" w:type="pct"/>
              <w:tblCellMar>
                <w:left w:w="120" w:type="dxa"/>
                <w:right w:w="120" w:type="dxa"/>
              </w:tblCellMar>
              <w:tblLook w:val="0000" w:firstRow="0" w:lastRow="0" w:firstColumn="0" w:lastColumn="0" w:noHBand="0" w:noVBand="0"/>
            </w:tblPr>
            <w:tblGrid>
              <w:gridCol w:w="2070"/>
              <w:gridCol w:w="8024"/>
            </w:tblGrid>
            <w:tr w:rsidR="006875BF" w:rsidTr="001C0D66">
              <w:trPr>
                <w:cantSplit/>
              </w:trPr>
              <w:tc>
                <w:tcPr>
                  <w:tcW w:w="927" w:type="pct"/>
                  <w:tcBorders>
                    <w:bottom w:val="single" w:sz="4" w:space="0" w:color="4BACC6" w:themeColor="accent5"/>
                  </w:tcBorders>
                  <w:vAlign w:val="center"/>
                </w:tcPr>
                <w:p w:rsidR="006875BF" w:rsidRPr="00065F84" w:rsidRDefault="006875BF" w:rsidP="001C0D66">
                  <w:pPr>
                    <w:pStyle w:val="ad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drawing>
                      <wp:inline distT="0" distB="0" distL="0" distR="0" wp14:anchorId="70917919" wp14:editId="17DF9498">
                        <wp:extent cx="1143000" cy="50241"/>
                        <wp:effectExtent l="19050" t="0" r="0" b="0"/>
                        <wp:docPr id="55" name="Рисунок 2" descr="Сплошная красная линия 0,5 пунктов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Сплошная красная линия 0,5 пунктов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V="1">
                                  <a:off x="0" y="0"/>
                                  <a:ext cx="1145072" cy="503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3" w:type="pct"/>
                  <w:shd w:val="clear" w:color="auto" w:fill="auto"/>
                  <w:vAlign w:val="center"/>
                </w:tcPr>
                <w:p w:rsidR="006875BF" w:rsidRPr="00A51436" w:rsidRDefault="006875BF" w:rsidP="001C0D66">
                  <w:pPr>
                    <w:pStyle w:val="1"/>
                    <w:rPr>
                      <w:b/>
                      <w:sz w:val="18"/>
                      <w:szCs w:val="18"/>
                    </w:rPr>
                  </w:pPr>
                </w:p>
                <w:p w:rsidR="006875BF" w:rsidRPr="00A51436" w:rsidRDefault="006875BF" w:rsidP="001C0D66">
                  <w:pPr>
                    <w:pStyle w:val="1"/>
                    <w:rPr>
                      <w:spacing w:val="-4"/>
                      <w:sz w:val="18"/>
                      <w:szCs w:val="18"/>
                    </w:rPr>
                  </w:pPr>
                  <w:r w:rsidRPr="00A51436">
                    <w:rPr>
                      <w:b/>
                      <w:sz w:val="18"/>
                      <w:szCs w:val="18"/>
                    </w:rPr>
                    <w:t xml:space="preserve">– </w:t>
                  </w:r>
                  <w:r w:rsidRPr="00A51436">
                    <w:rPr>
                      <w:sz w:val="18"/>
                      <w:szCs w:val="18"/>
                    </w:rPr>
                    <w:t>граница земельного участка</w:t>
                  </w:r>
                </w:p>
                <w:p w:rsidR="006875BF" w:rsidRPr="00A51436" w:rsidRDefault="006875BF" w:rsidP="001C0D66">
                  <w:pPr>
                    <w:pStyle w:val="1"/>
                    <w:rPr>
                      <w:sz w:val="18"/>
                      <w:szCs w:val="18"/>
                    </w:rPr>
                  </w:pPr>
                  <w:r w:rsidRPr="00A51436">
                    <w:rPr>
                      <w:sz w:val="18"/>
                      <w:szCs w:val="18"/>
                    </w:rPr>
                    <w:t>- граница кадастрового квартала</w:t>
                  </w:r>
                </w:p>
              </w:tc>
            </w:tr>
            <w:tr w:rsidR="006875BF" w:rsidTr="001C0D66">
              <w:trPr>
                <w:cantSplit/>
                <w:trHeight w:val="153"/>
              </w:trPr>
              <w:tc>
                <w:tcPr>
                  <w:tcW w:w="927" w:type="pct"/>
                  <w:tcBorders>
                    <w:top w:val="single" w:sz="4" w:space="0" w:color="4BACC6" w:themeColor="accent5"/>
                    <w:bottom w:val="single" w:sz="4" w:space="0" w:color="000000" w:themeColor="text1"/>
                  </w:tcBorders>
                  <w:vAlign w:val="center"/>
                </w:tcPr>
                <w:p w:rsidR="006875BF" w:rsidRPr="00065F84" w:rsidRDefault="006875BF" w:rsidP="001C0D66">
                  <w:pPr>
                    <w:pStyle w:val="ad"/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4073" w:type="pct"/>
                  <w:shd w:val="clear" w:color="auto" w:fill="auto"/>
                  <w:vAlign w:val="center"/>
                </w:tcPr>
                <w:p w:rsidR="006875BF" w:rsidRPr="00A51436" w:rsidRDefault="006875BF" w:rsidP="001C0D66">
                  <w:pPr>
                    <w:pStyle w:val="1"/>
                    <w:rPr>
                      <w:sz w:val="18"/>
                      <w:szCs w:val="18"/>
                    </w:rPr>
                  </w:pPr>
                  <w:r w:rsidRPr="00A51436">
                    <w:rPr>
                      <w:b/>
                      <w:sz w:val="18"/>
                      <w:szCs w:val="18"/>
                    </w:rPr>
                    <w:t>–</w:t>
                  </w:r>
                  <w:r w:rsidRPr="00A51436">
                    <w:rPr>
                      <w:spacing w:val="-4"/>
                      <w:sz w:val="18"/>
                      <w:szCs w:val="18"/>
                    </w:rPr>
                    <w:t xml:space="preserve"> граница участка, прошедшего процедуру ГКН</w:t>
                  </w:r>
                </w:p>
              </w:tc>
            </w:tr>
          </w:tbl>
          <w:p w:rsidR="006875BF" w:rsidRPr="00DD599C" w:rsidRDefault="006875BF" w:rsidP="001C0D66">
            <w:pPr>
              <w:pStyle w:val="ab"/>
            </w:pPr>
          </w:p>
          <w:p w:rsidR="006875BF" w:rsidRPr="00A51436" w:rsidRDefault="006875BF" w:rsidP="001C0D66">
            <w:pPr>
              <w:pStyle w:val="ad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20"/>
              </w:rPr>
              <w:t xml:space="preserve"> </w:t>
            </w:r>
            <w:r w:rsidRPr="00A51436">
              <w:rPr>
                <w:b/>
                <w:color w:val="000000" w:themeColor="text1"/>
                <w:sz w:val="18"/>
                <w:szCs w:val="18"/>
              </w:rPr>
              <w:t>56:19:1208005;</w:t>
            </w:r>
          </w:p>
          <w:p w:rsidR="006875BF" w:rsidRPr="00A51436" w:rsidRDefault="006875BF" w:rsidP="001C0D66">
            <w:pPr>
              <w:pStyle w:val="ad"/>
              <w:rPr>
                <w:sz w:val="18"/>
                <w:szCs w:val="18"/>
              </w:rPr>
            </w:pPr>
            <w:r w:rsidRPr="00A51436">
              <w:rPr>
                <w:b/>
                <w:color w:val="000000" w:themeColor="text1"/>
                <w:sz w:val="18"/>
                <w:szCs w:val="18"/>
              </w:rPr>
              <w:t>56:19:1204001</w:t>
            </w:r>
            <w:r w:rsidRPr="00A51436">
              <w:rPr>
                <w:b/>
                <w:color w:val="071CB9"/>
                <w:sz w:val="18"/>
                <w:szCs w:val="18"/>
              </w:rPr>
              <w:t xml:space="preserve">       </w:t>
            </w:r>
            <w:r w:rsidRPr="00A51436">
              <w:rPr>
                <w:sz w:val="18"/>
                <w:szCs w:val="18"/>
              </w:rPr>
              <w:t>– кадастровый номер кадастрового квартала</w:t>
            </w:r>
          </w:p>
          <w:p w:rsidR="006875BF" w:rsidRPr="00590B70" w:rsidRDefault="006875BF" w:rsidP="001C0D66">
            <w:pPr>
              <w:pStyle w:val="ad"/>
            </w:pPr>
            <w:r w:rsidRPr="00A51436">
              <w:rPr>
                <w:sz w:val="18"/>
                <w:szCs w:val="18"/>
              </w:rPr>
              <w:t xml:space="preserve">        </w:t>
            </w:r>
            <w:r w:rsidRPr="00A51436">
              <w:rPr>
                <w:b/>
                <w:sz w:val="18"/>
                <w:szCs w:val="18"/>
              </w:rPr>
              <w:t>:ЗУ 1</w:t>
            </w:r>
            <w:r w:rsidRPr="00A51436">
              <w:rPr>
                <w:sz w:val="18"/>
                <w:szCs w:val="18"/>
              </w:rPr>
              <w:t xml:space="preserve">   -   кадастровый номер образуемого земельного участка</w:t>
            </w:r>
            <w:r>
              <w:rPr>
                <w:sz w:val="20"/>
              </w:rPr>
              <w:t xml:space="preserve"> </w:t>
            </w:r>
          </w:p>
        </w:tc>
      </w:tr>
    </w:tbl>
    <w:p w:rsidR="006875BF" w:rsidRDefault="006875BF" w:rsidP="006875BF">
      <w:pPr>
        <w:jc w:val="center"/>
      </w:pPr>
    </w:p>
    <w:p w:rsidR="00B821D8" w:rsidRDefault="00B821D8" w:rsidP="006875BF">
      <w:pPr>
        <w:jc w:val="center"/>
        <w:rPr>
          <w:sz w:val="28"/>
          <w:szCs w:val="28"/>
        </w:rPr>
      </w:pPr>
    </w:p>
    <w:sectPr w:rsidR="00B821D8" w:rsidSect="001D165D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C5C" w:rsidRDefault="00390C5C" w:rsidP="00E94048">
      <w:r>
        <w:separator/>
      </w:r>
    </w:p>
  </w:endnote>
  <w:endnote w:type="continuationSeparator" w:id="0">
    <w:p w:rsidR="00390C5C" w:rsidRDefault="00390C5C" w:rsidP="00E9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C5C" w:rsidRDefault="00390C5C" w:rsidP="00E94048">
      <w:r>
        <w:separator/>
      </w:r>
    </w:p>
  </w:footnote>
  <w:footnote w:type="continuationSeparator" w:id="0">
    <w:p w:rsidR="00390C5C" w:rsidRDefault="00390C5C" w:rsidP="00E94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33703"/>
    <w:multiLevelType w:val="hybridMultilevel"/>
    <w:tmpl w:val="3DAEB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EC0649"/>
    <w:multiLevelType w:val="hybridMultilevel"/>
    <w:tmpl w:val="3DAEB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514"/>
    <w:rsid w:val="00030B5F"/>
    <w:rsid w:val="00034826"/>
    <w:rsid w:val="000558D2"/>
    <w:rsid w:val="00094DE5"/>
    <w:rsid w:val="00096469"/>
    <w:rsid w:val="000A2DCA"/>
    <w:rsid w:val="000B0D7E"/>
    <w:rsid w:val="000B3D77"/>
    <w:rsid w:val="000B5428"/>
    <w:rsid w:val="000E1F66"/>
    <w:rsid w:val="00113C15"/>
    <w:rsid w:val="00113F01"/>
    <w:rsid w:val="001362E5"/>
    <w:rsid w:val="00145E12"/>
    <w:rsid w:val="00174296"/>
    <w:rsid w:val="001A01A9"/>
    <w:rsid w:val="001B2C24"/>
    <w:rsid w:val="001D039A"/>
    <w:rsid w:val="001D165D"/>
    <w:rsid w:val="001D2BC6"/>
    <w:rsid w:val="001F18AD"/>
    <w:rsid w:val="001F7766"/>
    <w:rsid w:val="0023249E"/>
    <w:rsid w:val="00235AAE"/>
    <w:rsid w:val="00245CFA"/>
    <w:rsid w:val="002679A3"/>
    <w:rsid w:val="0027057A"/>
    <w:rsid w:val="0027211F"/>
    <w:rsid w:val="00273541"/>
    <w:rsid w:val="002B1FD8"/>
    <w:rsid w:val="002B7A38"/>
    <w:rsid w:val="002C63B6"/>
    <w:rsid w:val="002D564C"/>
    <w:rsid w:val="002F1064"/>
    <w:rsid w:val="002F2144"/>
    <w:rsid w:val="002F67A4"/>
    <w:rsid w:val="003176B5"/>
    <w:rsid w:val="003379E3"/>
    <w:rsid w:val="0034629B"/>
    <w:rsid w:val="00362639"/>
    <w:rsid w:val="0037333D"/>
    <w:rsid w:val="00385EB8"/>
    <w:rsid w:val="00390C5C"/>
    <w:rsid w:val="003D1800"/>
    <w:rsid w:val="003F3514"/>
    <w:rsid w:val="003F6EA1"/>
    <w:rsid w:val="00405F99"/>
    <w:rsid w:val="00425B46"/>
    <w:rsid w:val="00440D05"/>
    <w:rsid w:val="004426DE"/>
    <w:rsid w:val="00444ADB"/>
    <w:rsid w:val="004450E2"/>
    <w:rsid w:val="004520B1"/>
    <w:rsid w:val="00472F98"/>
    <w:rsid w:val="00494760"/>
    <w:rsid w:val="004A52EA"/>
    <w:rsid w:val="004B22D5"/>
    <w:rsid w:val="004D2F96"/>
    <w:rsid w:val="005647FA"/>
    <w:rsid w:val="00571A67"/>
    <w:rsid w:val="00577631"/>
    <w:rsid w:val="00590477"/>
    <w:rsid w:val="00595E43"/>
    <w:rsid w:val="00595F36"/>
    <w:rsid w:val="005A65A0"/>
    <w:rsid w:val="005A6EC8"/>
    <w:rsid w:val="005A798F"/>
    <w:rsid w:val="005B7F6E"/>
    <w:rsid w:val="005C2330"/>
    <w:rsid w:val="005D1CBA"/>
    <w:rsid w:val="005E289A"/>
    <w:rsid w:val="005E7CA4"/>
    <w:rsid w:val="00600E1E"/>
    <w:rsid w:val="00603C20"/>
    <w:rsid w:val="006228DB"/>
    <w:rsid w:val="0063611B"/>
    <w:rsid w:val="00641E07"/>
    <w:rsid w:val="00664797"/>
    <w:rsid w:val="006875BF"/>
    <w:rsid w:val="0069266B"/>
    <w:rsid w:val="00693ABF"/>
    <w:rsid w:val="006F3662"/>
    <w:rsid w:val="006F5A46"/>
    <w:rsid w:val="007063B8"/>
    <w:rsid w:val="00727156"/>
    <w:rsid w:val="00731633"/>
    <w:rsid w:val="00733891"/>
    <w:rsid w:val="00744ED6"/>
    <w:rsid w:val="007506F7"/>
    <w:rsid w:val="00763623"/>
    <w:rsid w:val="00772F67"/>
    <w:rsid w:val="00774B37"/>
    <w:rsid w:val="00776B83"/>
    <w:rsid w:val="00780E2B"/>
    <w:rsid w:val="00787DEA"/>
    <w:rsid w:val="007A35C6"/>
    <w:rsid w:val="007A53EA"/>
    <w:rsid w:val="007B0586"/>
    <w:rsid w:val="007B4D10"/>
    <w:rsid w:val="007B5097"/>
    <w:rsid w:val="007C547B"/>
    <w:rsid w:val="007C7A74"/>
    <w:rsid w:val="007D2FAA"/>
    <w:rsid w:val="007E4F87"/>
    <w:rsid w:val="007F1F91"/>
    <w:rsid w:val="007F27E3"/>
    <w:rsid w:val="007F7F46"/>
    <w:rsid w:val="00833877"/>
    <w:rsid w:val="00835F31"/>
    <w:rsid w:val="00844CE7"/>
    <w:rsid w:val="00855D9C"/>
    <w:rsid w:val="00865740"/>
    <w:rsid w:val="00871D95"/>
    <w:rsid w:val="00876682"/>
    <w:rsid w:val="00880C19"/>
    <w:rsid w:val="00886F1B"/>
    <w:rsid w:val="008B003A"/>
    <w:rsid w:val="008B588F"/>
    <w:rsid w:val="008D0FDF"/>
    <w:rsid w:val="008F689B"/>
    <w:rsid w:val="008F7DC6"/>
    <w:rsid w:val="009010D8"/>
    <w:rsid w:val="009012A2"/>
    <w:rsid w:val="009018E8"/>
    <w:rsid w:val="00904100"/>
    <w:rsid w:val="00915481"/>
    <w:rsid w:val="009218C4"/>
    <w:rsid w:val="00941E65"/>
    <w:rsid w:val="0095241D"/>
    <w:rsid w:val="00966582"/>
    <w:rsid w:val="009679A6"/>
    <w:rsid w:val="00995184"/>
    <w:rsid w:val="009A39E7"/>
    <w:rsid w:val="009A59C2"/>
    <w:rsid w:val="009B6591"/>
    <w:rsid w:val="009C3DF3"/>
    <w:rsid w:val="009D0633"/>
    <w:rsid w:val="009D1285"/>
    <w:rsid w:val="009D3A2C"/>
    <w:rsid w:val="009E2E3F"/>
    <w:rsid w:val="009E54A0"/>
    <w:rsid w:val="009F21D4"/>
    <w:rsid w:val="00A00ED2"/>
    <w:rsid w:val="00A01E04"/>
    <w:rsid w:val="00A31577"/>
    <w:rsid w:val="00A328C5"/>
    <w:rsid w:val="00A45468"/>
    <w:rsid w:val="00A5111C"/>
    <w:rsid w:val="00A57F4C"/>
    <w:rsid w:val="00A6114A"/>
    <w:rsid w:val="00A74D85"/>
    <w:rsid w:val="00A751CB"/>
    <w:rsid w:val="00AA069E"/>
    <w:rsid w:val="00AA7DDF"/>
    <w:rsid w:val="00AC40F9"/>
    <w:rsid w:val="00AD058C"/>
    <w:rsid w:val="00AD3B25"/>
    <w:rsid w:val="00AE0A1E"/>
    <w:rsid w:val="00AE5AD0"/>
    <w:rsid w:val="00AE6488"/>
    <w:rsid w:val="00AF6453"/>
    <w:rsid w:val="00B06D01"/>
    <w:rsid w:val="00B26A6E"/>
    <w:rsid w:val="00B33188"/>
    <w:rsid w:val="00B3764A"/>
    <w:rsid w:val="00B506FA"/>
    <w:rsid w:val="00B6126C"/>
    <w:rsid w:val="00B6321F"/>
    <w:rsid w:val="00B821D8"/>
    <w:rsid w:val="00B85B97"/>
    <w:rsid w:val="00B92003"/>
    <w:rsid w:val="00BA2E3A"/>
    <w:rsid w:val="00BA5F77"/>
    <w:rsid w:val="00BA6800"/>
    <w:rsid w:val="00BA7737"/>
    <w:rsid w:val="00BD00F3"/>
    <w:rsid w:val="00BE2359"/>
    <w:rsid w:val="00BF3C2F"/>
    <w:rsid w:val="00BF6C9C"/>
    <w:rsid w:val="00C32F05"/>
    <w:rsid w:val="00C357FF"/>
    <w:rsid w:val="00C44C42"/>
    <w:rsid w:val="00C47D54"/>
    <w:rsid w:val="00C62AF7"/>
    <w:rsid w:val="00C64EDC"/>
    <w:rsid w:val="00C731F2"/>
    <w:rsid w:val="00C77B11"/>
    <w:rsid w:val="00C83644"/>
    <w:rsid w:val="00C86279"/>
    <w:rsid w:val="00CA326F"/>
    <w:rsid w:val="00CC260E"/>
    <w:rsid w:val="00CC77D5"/>
    <w:rsid w:val="00CE379B"/>
    <w:rsid w:val="00CE5C23"/>
    <w:rsid w:val="00CE7D15"/>
    <w:rsid w:val="00CF5C7F"/>
    <w:rsid w:val="00CF735F"/>
    <w:rsid w:val="00D016F9"/>
    <w:rsid w:val="00D04562"/>
    <w:rsid w:val="00D136C1"/>
    <w:rsid w:val="00D17A2C"/>
    <w:rsid w:val="00D43032"/>
    <w:rsid w:val="00D547F3"/>
    <w:rsid w:val="00D74D64"/>
    <w:rsid w:val="00D75FE8"/>
    <w:rsid w:val="00D800AE"/>
    <w:rsid w:val="00D81C4F"/>
    <w:rsid w:val="00D94BEE"/>
    <w:rsid w:val="00DA1531"/>
    <w:rsid w:val="00DB305F"/>
    <w:rsid w:val="00DC320A"/>
    <w:rsid w:val="00DD6CA1"/>
    <w:rsid w:val="00E0472A"/>
    <w:rsid w:val="00E16658"/>
    <w:rsid w:val="00E17388"/>
    <w:rsid w:val="00E42980"/>
    <w:rsid w:val="00E534C1"/>
    <w:rsid w:val="00E57C47"/>
    <w:rsid w:val="00E675DF"/>
    <w:rsid w:val="00E77844"/>
    <w:rsid w:val="00E819A7"/>
    <w:rsid w:val="00E82427"/>
    <w:rsid w:val="00E94048"/>
    <w:rsid w:val="00EC06A3"/>
    <w:rsid w:val="00EC23AC"/>
    <w:rsid w:val="00EC29EB"/>
    <w:rsid w:val="00ED4CA6"/>
    <w:rsid w:val="00EE4E93"/>
    <w:rsid w:val="00F13160"/>
    <w:rsid w:val="00F2666D"/>
    <w:rsid w:val="00F36767"/>
    <w:rsid w:val="00F42E95"/>
    <w:rsid w:val="00F53FEF"/>
    <w:rsid w:val="00F81A61"/>
    <w:rsid w:val="00F81C8A"/>
    <w:rsid w:val="00FD5CC9"/>
    <w:rsid w:val="00FE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D5C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E3A"/>
    <w:pPr>
      <w:ind w:left="720"/>
      <w:contextualSpacing/>
    </w:pPr>
  </w:style>
  <w:style w:type="paragraph" w:customStyle="1" w:styleId="ConsPlusNormal">
    <w:name w:val="ConsPlusNormal"/>
    <w:rsid w:val="00BA2E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940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4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940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4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40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404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472F9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8B588F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b">
    <w:name w:val="Разделитель таблиц"/>
    <w:basedOn w:val="a"/>
    <w:rsid w:val="008B588F"/>
    <w:pPr>
      <w:spacing w:line="14" w:lineRule="exact"/>
    </w:pPr>
    <w:rPr>
      <w:sz w:val="2"/>
      <w:szCs w:val="20"/>
    </w:rPr>
  </w:style>
  <w:style w:type="paragraph" w:customStyle="1" w:styleId="ac">
    <w:name w:val="Заголовок таблицы"/>
    <w:basedOn w:val="1"/>
    <w:rsid w:val="008B588F"/>
    <w:pPr>
      <w:keepNext/>
      <w:jc w:val="center"/>
    </w:pPr>
    <w:rPr>
      <w:b/>
    </w:rPr>
  </w:style>
  <w:style w:type="paragraph" w:customStyle="1" w:styleId="ad">
    <w:name w:val="Текст таблицы"/>
    <w:basedOn w:val="1"/>
    <w:rsid w:val="008B588F"/>
  </w:style>
  <w:style w:type="paragraph" w:customStyle="1" w:styleId="ae">
    <w:name w:val="Заголовок таблицы повторяющийся"/>
    <w:basedOn w:val="1"/>
    <w:rsid w:val="008B588F"/>
    <w:pPr>
      <w:jc w:val="center"/>
    </w:pPr>
    <w:rPr>
      <w:b/>
    </w:rPr>
  </w:style>
  <w:style w:type="character" w:customStyle="1" w:styleId="20">
    <w:name w:val="Заголовок 2 Знак"/>
    <w:basedOn w:val="a0"/>
    <w:link w:val="2"/>
    <w:uiPriority w:val="9"/>
    <w:rsid w:val="00FD5C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D5C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E3A"/>
    <w:pPr>
      <w:ind w:left="720"/>
      <w:contextualSpacing/>
    </w:pPr>
  </w:style>
  <w:style w:type="paragraph" w:customStyle="1" w:styleId="ConsPlusNormal">
    <w:name w:val="ConsPlusNormal"/>
    <w:rsid w:val="00BA2E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940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4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940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4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40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404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472F9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8B588F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b">
    <w:name w:val="Разделитель таблиц"/>
    <w:basedOn w:val="a"/>
    <w:rsid w:val="008B588F"/>
    <w:pPr>
      <w:spacing w:line="14" w:lineRule="exact"/>
    </w:pPr>
    <w:rPr>
      <w:sz w:val="2"/>
      <w:szCs w:val="20"/>
    </w:rPr>
  </w:style>
  <w:style w:type="paragraph" w:customStyle="1" w:styleId="ac">
    <w:name w:val="Заголовок таблицы"/>
    <w:basedOn w:val="1"/>
    <w:rsid w:val="008B588F"/>
    <w:pPr>
      <w:keepNext/>
      <w:jc w:val="center"/>
    </w:pPr>
    <w:rPr>
      <w:b/>
    </w:rPr>
  </w:style>
  <w:style w:type="paragraph" w:customStyle="1" w:styleId="ad">
    <w:name w:val="Текст таблицы"/>
    <w:basedOn w:val="1"/>
    <w:rsid w:val="008B588F"/>
  </w:style>
  <w:style w:type="paragraph" w:customStyle="1" w:styleId="ae">
    <w:name w:val="Заголовок таблицы повторяющийся"/>
    <w:basedOn w:val="1"/>
    <w:rsid w:val="008B588F"/>
    <w:pPr>
      <w:jc w:val="center"/>
    </w:pPr>
    <w:rPr>
      <w:b/>
    </w:rPr>
  </w:style>
  <w:style w:type="character" w:customStyle="1" w:styleId="20">
    <w:name w:val="Заголовок 2 Знак"/>
    <w:basedOn w:val="a0"/>
    <w:link w:val="2"/>
    <w:uiPriority w:val="9"/>
    <w:rsid w:val="00FD5C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</dc:creator>
  <cp:lastModifiedBy>user</cp:lastModifiedBy>
  <cp:revision>21</cp:revision>
  <cp:lastPrinted>2024-10-04T05:18:00Z</cp:lastPrinted>
  <dcterms:created xsi:type="dcterms:W3CDTF">2022-01-22T07:13:00Z</dcterms:created>
  <dcterms:modified xsi:type="dcterms:W3CDTF">2024-11-12T10:08:00Z</dcterms:modified>
</cp:coreProperties>
</file>