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589" w:rsidRPr="00A47589" w:rsidRDefault="00A47589" w:rsidP="00A47589">
      <w:pPr>
        <w:tabs>
          <w:tab w:val="left" w:pos="5529"/>
        </w:tabs>
        <w:spacing w:after="0" w:line="360" w:lineRule="auto"/>
        <w:ind w:right="3686"/>
        <w:jc w:val="center"/>
        <w:rPr>
          <w:rFonts w:ascii="Times New Roman" w:hAnsi="Times New Roman" w:cs="Times New Roman"/>
          <w:b/>
          <w:sz w:val="28"/>
          <w:szCs w:val="28"/>
        </w:rPr>
      </w:pPr>
      <w:r w:rsidRPr="00A47589">
        <w:rPr>
          <w:rFonts w:ascii="Times New Roman" w:hAnsi="Times New Roman" w:cs="Times New Roman"/>
          <w:b/>
          <w:sz w:val="28"/>
          <w:szCs w:val="28"/>
        </w:rPr>
        <w:t>АДМИНИСТРАЦИЯ</w:t>
      </w:r>
    </w:p>
    <w:p w:rsidR="00A47589" w:rsidRPr="00A47589" w:rsidRDefault="00A47589" w:rsidP="00A47589">
      <w:pPr>
        <w:tabs>
          <w:tab w:val="left" w:pos="5529"/>
          <w:tab w:val="left" w:pos="5670"/>
          <w:tab w:val="left" w:pos="5812"/>
        </w:tabs>
        <w:spacing w:after="0" w:line="360" w:lineRule="auto"/>
        <w:ind w:right="3686"/>
        <w:jc w:val="center"/>
        <w:rPr>
          <w:rFonts w:ascii="Times New Roman" w:hAnsi="Times New Roman" w:cs="Times New Roman"/>
          <w:b/>
          <w:sz w:val="28"/>
          <w:szCs w:val="28"/>
        </w:rPr>
      </w:pPr>
      <w:r w:rsidRPr="00A47589">
        <w:rPr>
          <w:rFonts w:ascii="Times New Roman" w:hAnsi="Times New Roman" w:cs="Times New Roman"/>
          <w:b/>
          <w:sz w:val="28"/>
          <w:szCs w:val="28"/>
        </w:rPr>
        <w:t>МУНИЦИПАЛЬНОГО ОБРАЗОВАНИЯ</w:t>
      </w:r>
    </w:p>
    <w:p w:rsidR="00A47589" w:rsidRPr="00A47589" w:rsidRDefault="00B3358C" w:rsidP="00A47589">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ПОКРОВСКИЙ</w:t>
      </w:r>
      <w:r w:rsidR="00A47589" w:rsidRPr="00A47589">
        <w:rPr>
          <w:rFonts w:ascii="Times New Roman" w:hAnsi="Times New Roman" w:cs="Times New Roman"/>
          <w:b/>
          <w:sz w:val="28"/>
          <w:szCs w:val="28"/>
        </w:rPr>
        <w:t xml:space="preserve"> СЕЛЬСОВЕТ</w:t>
      </w:r>
    </w:p>
    <w:p w:rsidR="00A47589" w:rsidRPr="00A47589" w:rsidRDefault="00A47589" w:rsidP="00A47589">
      <w:pPr>
        <w:tabs>
          <w:tab w:val="left" w:pos="5529"/>
        </w:tabs>
        <w:spacing w:after="0" w:line="360" w:lineRule="auto"/>
        <w:ind w:right="3686"/>
        <w:jc w:val="center"/>
        <w:rPr>
          <w:rFonts w:ascii="Times New Roman" w:hAnsi="Times New Roman" w:cs="Times New Roman"/>
          <w:b/>
          <w:sz w:val="28"/>
          <w:szCs w:val="28"/>
        </w:rPr>
      </w:pPr>
      <w:r w:rsidRPr="00A47589">
        <w:rPr>
          <w:rFonts w:ascii="Times New Roman" w:hAnsi="Times New Roman" w:cs="Times New Roman"/>
          <w:b/>
          <w:sz w:val="28"/>
          <w:szCs w:val="28"/>
        </w:rPr>
        <w:t>НОВОСЕРГИЕВСКОГО РАЙОНА</w:t>
      </w:r>
    </w:p>
    <w:p w:rsidR="00A47589" w:rsidRPr="00A47589" w:rsidRDefault="00A47589" w:rsidP="00A47589">
      <w:pPr>
        <w:tabs>
          <w:tab w:val="left" w:pos="5529"/>
        </w:tabs>
        <w:spacing w:after="0" w:line="360" w:lineRule="auto"/>
        <w:ind w:right="3686"/>
        <w:jc w:val="center"/>
        <w:rPr>
          <w:rFonts w:ascii="Times New Roman" w:hAnsi="Times New Roman" w:cs="Times New Roman"/>
          <w:b/>
          <w:sz w:val="28"/>
          <w:szCs w:val="28"/>
        </w:rPr>
      </w:pPr>
      <w:r w:rsidRPr="00A47589">
        <w:rPr>
          <w:rFonts w:ascii="Times New Roman" w:hAnsi="Times New Roman" w:cs="Times New Roman"/>
          <w:b/>
          <w:sz w:val="28"/>
          <w:szCs w:val="28"/>
        </w:rPr>
        <w:t>ОРЕНБУРГСКОЙ ОБЛАСТИ</w:t>
      </w:r>
    </w:p>
    <w:p w:rsidR="00A47589" w:rsidRDefault="00A47589" w:rsidP="00A47589">
      <w:pPr>
        <w:tabs>
          <w:tab w:val="left" w:pos="5529"/>
        </w:tabs>
        <w:spacing w:after="0" w:line="240" w:lineRule="auto"/>
        <w:ind w:right="3686"/>
        <w:jc w:val="center"/>
        <w:rPr>
          <w:rFonts w:ascii="Times New Roman" w:hAnsi="Times New Roman" w:cs="Times New Roman"/>
          <w:b/>
          <w:sz w:val="28"/>
          <w:szCs w:val="28"/>
        </w:rPr>
      </w:pPr>
      <w:r w:rsidRPr="00A47589">
        <w:rPr>
          <w:rFonts w:ascii="Times New Roman" w:hAnsi="Times New Roman" w:cs="Times New Roman"/>
          <w:b/>
          <w:sz w:val="28"/>
          <w:szCs w:val="28"/>
        </w:rPr>
        <w:t>ПОСТАНОВЛЕНИЕ</w:t>
      </w:r>
    </w:p>
    <w:p w:rsidR="00A47589" w:rsidRPr="00A47589" w:rsidRDefault="00A47589" w:rsidP="00A47589">
      <w:pPr>
        <w:tabs>
          <w:tab w:val="left" w:pos="5529"/>
        </w:tabs>
        <w:spacing w:after="0" w:line="240" w:lineRule="auto"/>
        <w:ind w:right="3686"/>
        <w:rPr>
          <w:rFonts w:ascii="Times New Roman" w:hAnsi="Times New Roman" w:cs="Times New Roman"/>
          <w:b/>
          <w:sz w:val="28"/>
          <w:szCs w:val="28"/>
        </w:rPr>
      </w:pPr>
    </w:p>
    <w:p w:rsidR="00A47589" w:rsidRPr="00A47589" w:rsidRDefault="00B3358C" w:rsidP="00A47589">
      <w:pPr>
        <w:tabs>
          <w:tab w:val="left" w:pos="5529"/>
        </w:tabs>
        <w:spacing w:after="0" w:line="240" w:lineRule="auto"/>
        <w:ind w:right="3684"/>
        <w:jc w:val="center"/>
        <w:rPr>
          <w:rFonts w:ascii="Times New Roman" w:hAnsi="Times New Roman" w:cs="Times New Roman"/>
          <w:sz w:val="28"/>
          <w:szCs w:val="28"/>
        </w:rPr>
      </w:pPr>
      <w:r>
        <w:rPr>
          <w:rFonts w:ascii="Times New Roman" w:hAnsi="Times New Roman" w:cs="Times New Roman"/>
          <w:sz w:val="28"/>
          <w:szCs w:val="28"/>
        </w:rPr>
        <w:t>17</w:t>
      </w:r>
      <w:r w:rsidR="00A47589">
        <w:rPr>
          <w:rFonts w:ascii="Times New Roman" w:hAnsi="Times New Roman" w:cs="Times New Roman"/>
          <w:sz w:val="28"/>
          <w:szCs w:val="28"/>
        </w:rPr>
        <w:t>.0</w:t>
      </w:r>
      <w:r>
        <w:rPr>
          <w:rFonts w:ascii="Times New Roman" w:hAnsi="Times New Roman" w:cs="Times New Roman"/>
          <w:sz w:val="28"/>
          <w:szCs w:val="28"/>
        </w:rPr>
        <w:t>3.2023  г. № 30</w:t>
      </w:r>
      <w:r w:rsidR="00A47589" w:rsidRPr="00A47589">
        <w:rPr>
          <w:rFonts w:ascii="Times New Roman" w:hAnsi="Times New Roman" w:cs="Times New Roman"/>
          <w:sz w:val="28"/>
          <w:szCs w:val="28"/>
        </w:rPr>
        <w:t>-п</w:t>
      </w:r>
    </w:p>
    <w:p w:rsidR="00A47589" w:rsidRPr="00A47589" w:rsidRDefault="00B3358C" w:rsidP="00A47589">
      <w:pPr>
        <w:tabs>
          <w:tab w:val="left" w:pos="5529"/>
        </w:tabs>
        <w:spacing w:after="0" w:line="240" w:lineRule="auto"/>
        <w:ind w:right="3684"/>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окровка</w:t>
      </w:r>
      <w:proofErr w:type="spellEnd"/>
    </w:p>
    <w:p w:rsidR="00A47589" w:rsidRPr="00A47589" w:rsidRDefault="00A47589" w:rsidP="00A47589">
      <w:pPr>
        <w:pStyle w:val="a7"/>
        <w:tabs>
          <w:tab w:val="left" w:pos="2925"/>
        </w:tabs>
        <w:spacing w:after="0"/>
        <w:rPr>
          <w:sz w:val="28"/>
          <w:szCs w:val="28"/>
        </w:rPr>
      </w:pPr>
    </w:p>
    <w:p w:rsidR="00A06731" w:rsidRPr="00A06731" w:rsidRDefault="00A06731" w:rsidP="00A06731">
      <w:pPr>
        <w:pStyle w:val="a7"/>
        <w:tabs>
          <w:tab w:val="left" w:pos="2925"/>
        </w:tabs>
        <w:spacing w:after="0"/>
        <w:rPr>
          <w:sz w:val="28"/>
          <w:szCs w:val="28"/>
        </w:rPr>
      </w:pPr>
      <w:r w:rsidRPr="00A06731">
        <w:rPr>
          <w:noProof/>
        </w:rPr>
        <mc:AlternateContent>
          <mc:Choice Requires="wps">
            <w:drawing>
              <wp:anchor distT="0" distB="0" distL="114297" distR="114297" simplePos="0" relativeHeight="251656192" behindDoc="0" locked="0" layoutInCell="1" allowOverlap="1" wp14:anchorId="7BBD240E" wp14:editId="221D36A8">
                <wp:simplePos x="0" y="0"/>
                <wp:positionH relativeFrom="column">
                  <wp:posOffset>3599815</wp:posOffset>
                </wp:positionH>
                <wp:positionV relativeFrom="paragraph">
                  <wp:posOffset>166370</wp:posOffset>
                </wp:positionV>
                <wp:extent cx="0" cy="374650"/>
                <wp:effectExtent l="0" t="0" r="19050" b="25400"/>
                <wp:wrapNone/>
                <wp:docPr id="310" name="Прямая соединительная линия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0"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HfABiZXAgAAaAQAAA4AAAAAAAAAAAAAAAAALgIAAGRycy9lMm9Eb2MueG1sUEsB&#10;Ai0AFAAGAAgAAAAhAMEMWC7eAAAACQEAAA8AAAAAAAAAAAAAAAAAsQQAAGRycy9kb3ducmV2Lnht&#10;bFBLBQYAAAAABAAEAPMAAAC8BQAAAAA=&#10;" strokeweight=".26mm">
                <v:stroke joinstyle="miter"/>
              </v:line>
            </w:pict>
          </mc:Fallback>
        </mc:AlternateContent>
      </w:r>
      <w:r w:rsidRPr="00A06731">
        <w:rPr>
          <w:noProof/>
        </w:rPr>
        <mc:AlternateContent>
          <mc:Choice Requires="wps">
            <w:drawing>
              <wp:anchor distT="4294967293" distB="4294967293" distL="114300" distR="114300" simplePos="0" relativeHeight="251657216" behindDoc="0" locked="0" layoutInCell="1" allowOverlap="1" wp14:anchorId="55C69163" wp14:editId="3DC4724F">
                <wp:simplePos x="0" y="0"/>
                <wp:positionH relativeFrom="column">
                  <wp:posOffset>3257550</wp:posOffset>
                </wp:positionH>
                <wp:positionV relativeFrom="paragraph">
                  <wp:posOffset>165735</wp:posOffset>
                </wp:positionV>
                <wp:extent cx="342900" cy="0"/>
                <wp:effectExtent l="0" t="0" r="19050" b="19050"/>
                <wp:wrapNone/>
                <wp:docPr id="309" name="Прямая соединительная линия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9"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Jr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CzHIJrXQIAAHIEAAAOAAAAAAAAAAAAAAAAAC4CAABkcnMvZTJvRG9jLnht&#10;bFBLAQItABQABgAIAAAAIQBuQ+uN3AAAAAkBAAAPAAAAAAAAAAAAAAAAALcEAABkcnMvZG93bnJl&#10;di54bWxQSwUGAAAAAAQABADzAAAAwAUAAAAA&#10;" strokeweight=".26mm">
                <v:stroke joinstyle="miter"/>
              </v:line>
            </w:pict>
          </mc:Fallback>
        </mc:AlternateContent>
      </w:r>
      <w:r w:rsidRPr="00A06731">
        <w:rPr>
          <w:noProof/>
        </w:rPr>
        <mc:AlternateContent>
          <mc:Choice Requires="wps">
            <w:drawing>
              <wp:anchor distT="4294967293" distB="4294967293" distL="114300" distR="114300" simplePos="0" relativeHeight="251658240" behindDoc="0" locked="0" layoutInCell="1" allowOverlap="1" wp14:anchorId="34621764" wp14:editId="3228373D">
                <wp:simplePos x="0" y="0"/>
                <wp:positionH relativeFrom="column">
                  <wp:posOffset>-47625</wp:posOffset>
                </wp:positionH>
                <wp:positionV relativeFrom="paragraph">
                  <wp:posOffset>173990</wp:posOffset>
                </wp:positionV>
                <wp:extent cx="342900" cy="0"/>
                <wp:effectExtent l="0" t="0" r="19050" b="19050"/>
                <wp:wrapNone/>
                <wp:docPr id="308" name="Прямая соединительная линия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8"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CFm5gMVgIAAGgEAAAOAAAAAAAAAAAAAAAAAC4CAABkcnMvZTJvRG9jLnhtbFBLAQIt&#10;ABQABgAIAAAAIQC4l4JM3QAAAAcBAAAPAAAAAAAAAAAAAAAAALAEAABkcnMvZG93bnJldi54bWxQ&#10;SwUGAAAAAAQABADzAAAAugUAAAAA&#10;" strokeweight=".26mm">
                <v:stroke joinstyle="miter"/>
              </v:line>
            </w:pict>
          </mc:Fallback>
        </mc:AlternateContent>
      </w:r>
      <w:r w:rsidRPr="00A06731">
        <w:rPr>
          <w:noProof/>
        </w:rPr>
        <mc:AlternateContent>
          <mc:Choice Requires="wps">
            <w:drawing>
              <wp:anchor distT="0" distB="0" distL="114297" distR="114297" simplePos="0" relativeHeight="251659264" behindDoc="0" locked="0" layoutInCell="1" allowOverlap="1" wp14:anchorId="4BDBE5D1" wp14:editId="4E0C67C7">
                <wp:simplePos x="0" y="0"/>
                <wp:positionH relativeFrom="column">
                  <wp:posOffset>-47625</wp:posOffset>
                </wp:positionH>
                <wp:positionV relativeFrom="paragraph">
                  <wp:posOffset>173990</wp:posOffset>
                </wp:positionV>
                <wp:extent cx="0" cy="342900"/>
                <wp:effectExtent l="0" t="0" r="19050" b="19050"/>
                <wp:wrapNone/>
                <wp:docPr id="307" name="Прямая соединительная линия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7"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eD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XFRHg1cCAABoBAAADgAAAAAAAAAAAAAAAAAuAgAAZHJzL2Uyb0RvYy54bWxQSwEC&#10;LQAUAAYACAAAACEA+G4xQ90AAAAHAQAADwAAAAAAAAAAAAAAAACxBAAAZHJzL2Rvd25yZXYueG1s&#10;UEsFBgAAAAAEAAQA8wAAALsFAAAAAA==&#10;" strokeweight=".26mm">
                <v:stroke joinstyle="miter"/>
              </v:line>
            </w:pict>
          </mc:Fallback>
        </mc:AlternateContent>
      </w:r>
      <w:r w:rsidRPr="00A06731">
        <w:rPr>
          <w:sz w:val="28"/>
          <w:szCs w:val="28"/>
        </w:rPr>
        <w:tab/>
      </w:r>
    </w:p>
    <w:p w:rsidR="00A06731" w:rsidRPr="00A06731" w:rsidRDefault="00A06731" w:rsidP="00A06731">
      <w:pPr>
        <w:pStyle w:val="ConsPlusTitle"/>
        <w:ind w:right="3968"/>
        <w:jc w:val="both"/>
        <w:rPr>
          <w:b w:val="0"/>
          <w:bCs w:val="0"/>
          <w:sz w:val="28"/>
          <w:szCs w:val="28"/>
        </w:rPr>
      </w:pPr>
      <w:r w:rsidRPr="00A06731">
        <w:rPr>
          <w:b w:val="0"/>
          <w:sz w:val="28"/>
          <w:szCs w:val="28"/>
        </w:rPr>
        <w:t>О внесении изменений в постановление администра</w:t>
      </w:r>
      <w:r>
        <w:rPr>
          <w:b w:val="0"/>
          <w:sz w:val="28"/>
          <w:szCs w:val="28"/>
        </w:rPr>
        <w:t>ции</w:t>
      </w:r>
      <w:r w:rsidR="00B3358C">
        <w:rPr>
          <w:b w:val="0"/>
          <w:sz w:val="28"/>
          <w:szCs w:val="28"/>
        </w:rPr>
        <w:t xml:space="preserve"> Покровского</w:t>
      </w:r>
      <w:r w:rsidR="00FF03CE">
        <w:rPr>
          <w:b w:val="0"/>
          <w:sz w:val="28"/>
          <w:szCs w:val="28"/>
        </w:rPr>
        <w:t xml:space="preserve"> сельсовета от 27.01</w:t>
      </w:r>
      <w:r>
        <w:rPr>
          <w:b w:val="0"/>
          <w:sz w:val="28"/>
          <w:szCs w:val="28"/>
        </w:rPr>
        <w:t>.2023 № 1</w:t>
      </w:r>
      <w:r w:rsidR="00B3358C">
        <w:rPr>
          <w:b w:val="0"/>
          <w:sz w:val="28"/>
          <w:szCs w:val="28"/>
        </w:rPr>
        <w:t>7</w:t>
      </w:r>
      <w:r w:rsidRPr="00A06731">
        <w:rPr>
          <w:b w:val="0"/>
          <w:sz w:val="28"/>
          <w:szCs w:val="28"/>
        </w:rPr>
        <w:t>-п «О</w:t>
      </w:r>
      <w:r w:rsidR="00220203">
        <w:rPr>
          <w:b w:val="0"/>
          <w:sz w:val="28"/>
          <w:szCs w:val="28"/>
        </w:rPr>
        <w:t xml:space="preserve">б утверждении Административного </w:t>
      </w:r>
      <w:r w:rsidRPr="00A06731">
        <w:rPr>
          <w:b w:val="0"/>
          <w:sz w:val="28"/>
          <w:szCs w:val="28"/>
        </w:rPr>
        <w:t>регламента предоставления муниципальной услуги «Принятие на учет граждан в качестве нуждающихся в жилых помещениях» на территории муниц</w:t>
      </w:r>
      <w:r w:rsidR="00B3358C">
        <w:rPr>
          <w:b w:val="0"/>
          <w:sz w:val="28"/>
          <w:szCs w:val="28"/>
        </w:rPr>
        <w:t>ипального образования Покровский</w:t>
      </w:r>
      <w:r w:rsidRPr="00A06731">
        <w:rPr>
          <w:b w:val="0"/>
          <w:sz w:val="28"/>
          <w:szCs w:val="28"/>
        </w:rPr>
        <w:t xml:space="preserve"> сельсовет Новосергиевского района Оренбургской области</w:t>
      </w:r>
      <w:r w:rsidRPr="00A06731">
        <w:rPr>
          <w:b w:val="0"/>
          <w:color w:val="000000"/>
          <w:sz w:val="28"/>
          <w:szCs w:val="28"/>
        </w:rPr>
        <w:t>»</w:t>
      </w:r>
    </w:p>
    <w:p w:rsidR="00A06731" w:rsidRPr="00A06731" w:rsidRDefault="00A06731" w:rsidP="00A06731">
      <w:pPr>
        <w:spacing w:after="0" w:line="240" w:lineRule="auto"/>
        <w:ind w:right="4187"/>
        <w:jc w:val="both"/>
        <w:rPr>
          <w:rFonts w:ascii="Times New Roman" w:hAnsi="Times New Roman" w:cs="Times New Roman"/>
          <w:bCs/>
          <w:sz w:val="28"/>
          <w:szCs w:val="28"/>
        </w:rPr>
      </w:pPr>
      <w:r w:rsidRPr="00A06731">
        <w:rPr>
          <w:rFonts w:ascii="Times New Roman" w:hAnsi="Times New Roman" w:cs="Times New Roman"/>
        </w:rPr>
        <w:t xml:space="preserve"> </w:t>
      </w:r>
    </w:p>
    <w:p w:rsidR="00A06731" w:rsidRPr="00A06731" w:rsidRDefault="00A06731" w:rsidP="00A06731">
      <w:pPr>
        <w:tabs>
          <w:tab w:val="left" w:pos="9792"/>
        </w:tabs>
        <w:spacing w:after="0" w:line="240" w:lineRule="auto"/>
        <w:ind w:firstLine="709"/>
        <w:jc w:val="both"/>
        <w:rPr>
          <w:rFonts w:ascii="Times New Roman" w:hAnsi="Times New Roman" w:cs="Times New Roman"/>
          <w:sz w:val="28"/>
          <w:szCs w:val="28"/>
        </w:rPr>
      </w:pPr>
      <w:r w:rsidRPr="00A06731">
        <w:rPr>
          <w:rFonts w:ascii="Times New Roman" w:hAnsi="Times New Roman" w:cs="Times New Roman"/>
          <w:sz w:val="28"/>
          <w:szCs w:val="28"/>
        </w:rPr>
        <w:t xml:space="preserve">В соответствии с  </w:t>
      </w:r>
      <w:r w:rsidRPr="00A06731">
        <w:rPr>
          <w:rStyle w:val="FontStyle32"/>
          <w:sz w:val="28"/>
          <w:szCs w:val="28"/>
        </w:rPr>
        <w:t>Федерал</w:t>
      </w:r>
      <w:r w:rsidR="00220203">
        <w:rPr>
          <w:rStyle w:val="FontStyle32"/>
          <w:sz w:val="28"/>
          <w:szCs w:val="28"/>
        </w:rPr>
        <w:t>ьным законом РФ от 06.10.2003</w:t>
      </w:r>
      <w:r w:rsidRPr="00A06731">
        <w:rPr>
          <w:rStyle w:val="FontStyle32"/>
          <w:sz w:val="28"/>
          <w:szCs w:val="28"/>
        </w:rPr>
        <w:t xml:space="preserve"> № 131-ФЗ «Об общих принципах организации местного самоуправления в Российской Федерации», </w:t>
      </w:r>
      <w:r w:rsidRPr="00A06731">
        <w:rPr>
          <w:rFonts w:ascii="Times New Roman" w:hAnsi="Times New Roman" w:cs="Times New Roman"/>
          <w:sz w:val="28"/>
          <w:szCs w:val="28"/>
        </w:rPr>
        <w:t xml:space="preserve"> Федеральным зако</w:t>
      </w:r>
      <w:r w:rsidR="00220203">
        <w:rPr>
          <w:rFonts w:ascii="Times New Roman" w:hAnsi="Times New Roman" w:cs="Times New Roman"/>
          <w:sz w:val="28"/>
          <w:szCs w:val="28"/>
        </w:rPr>
        <w:t xml:space="preserve">ном от 27.07.2010 </w:t>
      </w:r>
      <w:r w:rsidRPr="00A06731">
        <w:rPr>
          <w:rFonts w:ascii="Times New Roman" w:hAnsi="Times New Roman" w:cs="Times New Roman"/>
          <w:sz w:val="28"/>
          <w:szCs w:val="28"/>
        </w:rPr>
        <w:t>№ 210-ФЗ «Об организации предоставления государственных и муниципальных услуг», Уставом муниципального о</w:t>
      </w:r>
      <w:r w:rsidR="00B3358C">
        <w:rPr>
          <w:rFonts w:ascii="Times New Roman" w:hAnsi="Times New Roman" w:cs="Times New Roman"/>
          <w:sz w:val="28"/>
          <w:szCs w:val="28"/>
        </w:rPr>
        <w:t>бразования Покровский</w:t>
      </w:r>
      <w:r>
        <w:rPr>
          <w:rFonts w:ascii="Times New Roman" w:hAnsi="Times New Roman" w:cs="Times New Roman"/>
          <w:sz w:val="28"/>
          <w:szCs w:val="28"/>
        </w:rPr>
        <w:t xml:space="preserve"> сельсовет</w:t>
      </w:r>
      <w:r w:rsidR="00220203">
        <w:rPr>
          <w:rFonts w:ascii="Times New Roman" w:hAnsi="Times New Roman" w:cs="Times New Roman"/>
          <w:sz w:val="28"/>
          <w:szCs w:val="28"/>
        </w:rPr>
        <w:t xml:space="preserve"> Новосергиевского района Оренбургской области</w:t>
      </w:r>
      <w:r w:rsidRPr="00A06731">
        <w:rPr>
          <w:rFonts w:ascii="Times New Roman" w:hAnsi="Times New Roman" w:cs="Times New Roman"/>
          <w:sz w:val="28"/>
          <w:szCs w:val="28"/>
        </w:rPr>
        <w:t>:</w:t>
      </w:r>
    </w:p>
    <w:p w:rsidR="00A06731" w:rsidRPr="00A06731" w:rsidRDefault="00A06731" w:rsidP="00A06731">
      <w:pPr>
        <w:pStyle w:val="ConsPlusTitle"/>
        <w:ind w:right="-1" w:firstLine="709"/>
        <w:jc w:val="both"/>
        <w:rPr>
          <w:b w:val="0"/>
          <w:color w:val="000000"/>
          <w:sz w:val="28"/>
          <w:szCs w:val="28"/>
        </w:rPr>
      </w:pPr>
      <w:r w:rsidRPr="00A06731">
        <w:rPr>
          <w:b w:val="0"/>
          <w:sz w:val="28"/>
          <w:szCs w:val="28"/>
        </w:rPr>
        <w:t>1. Внести изменения в постановление администра</w:t>
      </w:r>
      <w:r>
        <w:rPr>
          <w:b w:val="0"/>
          <w:sz w:val="28"/>
          <w:szCs w:val="28"/>
        </w:rPr>
        <w:t>ции</w:t>
      </w:r>
      <w:r w:rsidR="00555A02">
        <w:rPr>
          <w:b w:val="0"/>
          <w:sz w:val="28"/>
          <w:szCs w:val="28"/>
        </w:rPr>
        <w:t xml:space="preserve"> Покровского</w:t>
      </w:r>
      <w:r w:rsidR="00FF03CE">
        <w:rPr>
          <w:b w:val="0"/>
          <w:sz w:val="28"/>
          <w:szCs w:val="28"/>
        </w:rPr>
        <w:t xml:space="preserve"> сельсовета от 27.01</w:t>
      </w:r>
      <w:r>
        <w:rPr>
          <w:b w:val="0"/>
          <w:sz w:val="28"/>
          <w:szCs w:val="28"/>
        </w:rPr>
        <w:t>.2023 № 1</w:t>
      </w:r>
      <w:r w:rsidR="00555A02">
        <w:rPr>
          <w:b w:val="0"/>
          <w:sz w:val="28"/>
          <w:szCs w:val="28"/>
        </w:rPr>
        <w:t>7</w:t>
      </w:r>
      <w:r w:rsidRPr="00A06731">
        <w:rPr>
          <w:b w:val="0"/>
          <w:sz w:val="28"/>
          <w:szCs w:val="28"/>
        </w:rPr>
        <w:t>-п «</w:t>
      </w:r>
      <w:r w:rsidR="001971C4" w:rsidRPr="001971C4">
        <w:rPr>
          <w:b w:val="0"/>
          <w:sz w:val="28"/>
          <w:szCs w:val="28"/>
        </w:rPr>
        <w:t>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муниц</w:t>
      </w:r>
      <w:r w:rsidR="00555A02">
        <w:rPr>
          <w:b w:val="0"/>
          <w:sz w:val="28"/>
          <w:szCs w:val="28"/>
        </w:rPr>
        <w:t>ипального образования Покровский</w:t>
      </w:r>
      <w:r w:rsidR="001971C4" w:rsidRPr="001971C4">
        <w:rPr>
          <w:b w:val="0"/>
          <w:sz w:val="28"/>
          <w:szCs w:val="28"/>
        </w:rPr>
        <w:t xml:space="preserve"> сельсовет Новосергиевского района Оренбургской области</w:t>
      </w:r>
      <w:r w:rsidR="00555A02">
        <w:rPr>
          <w:b w:val="0"/>
          <w:color w:val="000000"/>
          <w:sz w:val="28"/>
          <w:szCs w:val="28"/>
        </w:rPr>
        <w:t>»:</w:t>
      </w:r>
    </w:p>
    <w:p w:rsidR="001971C4" w:rsidRDefault="00A06731" w:rsidP="00A06731">
      <w:pPr>
        <w:pStyle w:val="ConsPlusTitle"/>
        <w:ind w:right="-1" w:firstLine="709"/>
        <w:jc w:val="both"/>
        <w:rPr>
          <w:b w:val="0"/>
          <w:color w:val="000000"/>
          <w:sz w:val="28"/>
          <w:szCs w:val="28"/>
        </w:rPr>
      </w:pPr>
      <w:r w:rsidRPr="00A06731">
        <w:rPr>
          <w:b w:val="0"/>
          <w:color w:val="000000"/>
          <w:sz w:val="28"/>
          <w:szCs w:val="28"/>
        </w:rPr>
        <w:t xml:space="preserve">1.1. </w:t>
      </w:r>
      <w:r w:rsidR="001971C4">
        <w:rPr>
          <w:b w:val="0"/>
          <w:color w:val="000000"/>
          <w:sz w:val="28"/>
          <w:szCs w:val="28"/>
        </w:rPr>
        <w:t xml:space="preserve">Пункт 11 Административного регламента читать в </w:t>
      </w:r>
      <w:r w:rsidR="001971C4" w:rsidRPr="001971C4">
        <w:rPr>
          <w:b w:val="0"/>
          <w:color w:val="000000"/>
          <w:sz w:val="28"/>
          <w:szCs w:val="28"/>
        </w:rPr>
        <w:t>следующей редакции:</w:t>
      </w:r>
    </w:p>
    <w:p w:rsidR="001971C4" w:rsidRDefault="001971C4" w:rsidP="001971C4">
      <w:pPr>
        <w:spacing w:after="0" w:line="240" w:lineRule="auto"/>
        <w:ind w:firstLine="567"/>
        <w:jc w:val="both"/>
        <w:rPr>
          <w:rFonts w:ascii="Times New Roman" w:hAnsi="Times New Roman" w:cs="Times New Roman"/>
          <w:sz w:val="28"/>
          <w:szCs w:val="28"/>
        </w:rPr>
      </w:pPr>
      <w:r>
        <w:rPr>
          <w:b/>
          <w:color w:val="000000"/>
          <w:sz w:val="28"/>
          <w:szCs w:val="28"/>
        </w:rPr>
        <w:t>«</w:t>
      </w:r>
      <w:r>
        <w:rPr>
          <w:rFonts w:ascii="Times New Roman" w:hAnsi="Times New Roman" w:cs="Times New Roman"/>
          <w:sz w:val="28"/>
          <w:szCs w:val="28"/>
        </w:rPr>
        <w:t>11. 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w:t>
      </w:r>
    </w:p>
    <w:p w:rsidR="001971C4" w:rsidRDefault="001971C4" w:rsidP="00197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 Уполномоченном органе,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в случае, если запрос (заявление) и документы и (или) информация, необходимые для предоставления муниципальной услуги, поданы заявителем посредством почтового </w:t>
      </w:r>
      <w:r>
        <w:rPr>
          <w:rFonts w:ascii="Times New Roman" w:hAnsi="Times New Roman" w:cs="Times New Roman"/>
          <w:sz w:val="28"/>
          <w:szCs w:val="28"/>
        </w:rPr>
        <w:lastRenderedPageBreak/>
        <w:t xml:space="preserve">отправления в Уполномоченный орган, составляет 30 рабочих дней – для принятия решения по заявлению. </w:t>
      </w:r>
    </w:p>
    <w:p w:rsidR="001971C4" w:rsidRDefault="001971C4" w:rsidP="00197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ЕПГУ, составляет 30 рабочих дней – для принятия решения по заявлению.</w:t>
      </w:r>
    </w:p>
    <w:p w:rsidR="001971C4" w:rsidRDefault="001971C4" w:rsidP="00197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представления гражданином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Уполномоченный орган, и составляет 30 рабочих дней – для принятия решения по заявлению. </w:t>
      </w:r>
    </w:p>
    <w:p w:rsidR="001971C4" w:rsidRDefault="001971C4" w:rsidP="00197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 позднее чем через 3 рабочих дня со дня принятия решения о принятии на учет Уполномоченный орган выдает или направляет гражданину, подавшему соответствующее заявление о принятии на учет, документ, подтверждающий принятие такого решения</w:t>
      </w:r>
      <w:proofErr w:type="gramStart"/>
      <w:r>
        <w:rPr>
          <w:rFonts w:ascii="Times New Roman" w:hAnsi="Times New Roman" w:cs="Times New Roman"/>
          <w:sz w:val="28"/>
          <w:szCs w:val="28"/>
        </w:rPr>
        <w:t>.»</w:t>
      </w:r>
      <w:proofErr w:type="gramEnd"/>
    </w:p>
    <w:p w:rsidR="001971C4" w:rsidRPr="001971C4" w:rsidRDefault="001971C4" w:rsidP="001971C4">
      <w:pPr>
        <w:pStyle w:val="ConsPlusTitle"/>
        <w:ind w:right="-1" w:firstLine="567"/>
        <w:jc w:val="both"/>
        <w:rPr>
          <w:b w:val="0"/>
          <w:color w:val="000000"/>
          <w:sz w:val="28"/>
          <w:szCs w:val="28"/>
        </w:rPr>
      </w:pPr>
      <w:r w:rsidRPr="001971C4">
        <w:rPr>
          <w:b w:val="0"/>
          <w:sz w:val="28"/>
          <w:szCs w:val="28"/>
        </w:rPr>
        <w:t>1.2.</w:t>
      </w:r>
      <w:r w:rsidRPr="001971C4">
        <w:rPr>
          <w:b w:val="0"/>
          <w:color w:val="000000"/>
          <w:sz w:val="28"/>
          <w:szCs w:val="28"/>
        </w:rPr>
        <w:t xml:space="preserve"> </w:t>
      </w:r>
      <w:r>
        <w:rPr>
          <w:b w:val="0"/>
          <w:color w:val="000000"/>
          <w:sz w:val="28"/>
          <w:szCs w:val="28"/>
        </w:rPr>
        <w:t>Пункт 36 Административного регламента читать в следующей редакции:</w:t>
      </w:r>
    </w:p>
    <w:p w:rsidR="001971C4" w:rsidRDefault="001971C4" w:rsidP="00197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1971C4">
        <w:rPr>
          <w:rFonts w:ascii="Times New Roman" w:hAnsi="Times New Roman" w:cs="Times New Roman"/>
          <w:sz w:val="28"/>
          <w:szCs w:val="28"/>
        </w:rPr>
        <w:t>36. Максимальный срок предоставления муниципальной услуги – 30 рабочих дней</w:t>
      </w:r>
      <w:proofErr w:type="gramStart"/>
      <w:r w:rsidRPr="001971C4">
        <w:rPr>
          <w:rFonts w:ascii="Times New Roman" w:hAnsi="Times New Roman" w:cs="Times New Roman"/>
          <w:sz w:val="28"/>
          <w:szCs w:val="28"/>
        </w:rPr>
        <w:t>.</w:t>
      </w:r>
      <w:r>
        <w:rPr>
          <w:rFonts w:ascii="Times New Roman" w:hAnsi="Times New Roman" w:cs="Times New Roman"/>
          <w:sz w:val="28"/>
          <w:szCs w:val="28"/>
        </w:rPr>
        <w:t>»</w:t>
      </w:r>
      <w:proofErr w:type="gramEnd"/>
    </w:p>
    <w:p w:rsidR="003A4F30" w:rsidRDefault="001971C4" w:rsidP="003A4F30">
      <w:pPr>
        <w:pStyle w:val="ConsPlusTitle"/>
        <w:ind w:right="-1" w:firstLine="567"/>
        <w:jc w:val="both"/>
        <w:rPr>
          <w:b w:val="0"/>
          <w:color w:val="000000"/>
          <w:sz w:val="28"/>
          <w:szCs w:val="28"/>
        </w:rPr>
      </w:pPr>
      <w:r w:rsidRPr="003A4F30">
        <w:rPr>
          <w:b w:val="0"/>
          <w:sz w:val="28"/>
          <w:szCs w:val="28"/>
        </w:rPr>
        <w:t>1.3.</w:t>
      </w:r>
      <w:r>
        <w:rPr>
          <w:sz w:val="28"/>
          <w:szCs w:val="28"/>
        </w:rPr>
        <w:t xml:space="preserve"> </w:t>
      </w:r>
      <w:r w:rsidR="003A4F30">
        <w:rPr>
          <w:b w:val="0"/>
          <w:color w:val="000000"/>
          <w:sz w:val="28"/>
          <w:szCs w:val="28"/>
        </w:rPr>
        <w:t>Пункт 43 Административного регламента читать в следующей редакции:</w:t>
      </w:r>
    </w:p>
    <w:p w:rsidR="001971C4" w:rsidRDefault="003A4F30" w:rsidP="003A4F3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3A4F30">
        <w:rPr>
          <w:rFonts w:ascii="Times New Roman" w:hAnsi="Times New Roman" w:cs="Times New Roman"/>
          <w:sz w:val="28"/>
          <w:szCs w:val="28"/>
        </w:rPr>
        <w:t>43.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roofErr w:type="gramStart"/>
      <w:r w:rsidRPr="003A4F30">
        <w:rPr>
          <w:rFonts w:ascii="Times New Roman" w:hAnsi="Times New Roman" w:cs="Times New Roman"/>
          <w:sz w:val="28"/>
          <w:szCs w:val="28"/>
        </w:rPr>
        <w:t>.</w:t>
      </w:r>
      <w:r>
        <w:rPr>
          <w:rFonts w:ascii="Times New Roman" w:hAnsi="Times New Roman" w:cs="Times New Roman"/>
          <w:sz w:val="28"/>
          <w:szCs w:val="28"/>
        </w:rPr>
        <w:t>»</w:t>
      </w:r>
      <w:proofErr w:type="gramEnd"/>
    </w:p>
    <w:p w:rsidR="00B61B4B" w:rsidRDefault="00B61B4B" w:rsidP="00B61B4B">
      <w:pPr>
        <w:pStyle w:val="ConsPlusTitle"/>
        <w:ind w:right="-1" w:firstLine="567"/>
        <w:jc w:val="both"/>
        <w:rPr>
          <w:b w:val="0"/>
          <w:color w:val="000000"/>
          <w:sz w:val="28"/>
          <w:szCs w:val="28"/>
        </w:rPr>
      </w:pPr>
      <w:r w:rsidRPr="00B61B4B">
        <w:rPr>
          <w:b w:val="0"/>
          <w:sz w:val="28"/>
          <w:szCs w:val="28"/>
        </w:rPr>
        <w:t xml:space="preserve">1.4. </w:t>
      </w:r>
      <w:r w:rsidRPr="00B61B4B">
        <w:rPr>
          <w:b w:val="0"/>
          <w:color w:val="000000"/>
          <w:sz w:val="28"/>
          <w:szCs w:val="28"/>
        </w:rPr>
        <w:t>Пункт</w:t>
      </w:r>
      <w:r>
        <w:rPr>
          <w:b w:val="0"/>
          <w:color w:val="000000"/>
          <w:sz w:val="28"/>
          <w:szCs w:val="28"/>
        </w:rPr>
        <w:t xml:space="preserve"> 45 Административного регламента читать в следующей редакции:</w:t>
      </w:r>
    </w:p>
    <w:p w:rsidR="00B61B4B" w:rsidRDefault="00B61B4B" w:rsidP="00B61B4B">
      <w:pPr>
        <w:pStyle w:val="ConsPlusTitle"/>
        <w:ind w:right="-1" w:firstLine="567"/>
        <w:jc w:val="both"/>
        <w:rPr>
          <w:b w:val="0"/>
          <w:color w:val="000000"/>
          <w:sz w:val="28"/>
          <w:szCs w:val="28"/>
        </w:rPr>
      </w:pPr>
      <w:r>
        <w:rPr>
          <w:b w:val="0"/>
          <w:color w:val="000000"/>
          <w:sz w:val="28"/>
          <w:szCs w:val="28"/>
        </w:rPr>
        <w:t>«</w:t>
      </w:r>
      <w:r w:rsidRPr="00B61B4B">
        <w:rPr>
          <w:b w:val="0"/>
          <w:color w:val="000000"/>
          <w:sz w:val="28"/>
          <w:szCs w:val="28"/>
        </w:rPr>
        <w:t>45. Максимальный срок предоставления муниципальной услуги – 10 рабочих дней</w:t>
      </w:r>
      <w:proofErr w:type="gramStart"/>
      <w:r w:rsidRPr="00B61B4B">
        <w:rPr>
          <w:b w:val="0"/>
          <w:color w:val="000000"/>
          <w:sz w:val="28"/>
          <w:szCs w:val="28"/>
        </w:rPr>
        <w:t>.</w:t>
      </w:r>
      <w:r>
        <w:rPr>
          <w:b w:val="0"/>
          <w:color w:val="000000"/>
          <w:sz w:val="28"/>
          <w:szCs w:val="28"/>
        </w:rPr>
        <w:t>»</w:t>
      </w:r>
      <w:proofErr w:type="gramEnd"/>
    </w:p>
    <w:p w:rsidR="00A33F85" w:rsidRDefault="00A33F85" w:rsidP="00A33F85">
      <w:pPr>
        <w:pStyle w:val="ConsPlusTitle"/>
        <w:ind w:right="-1" w:firstLine="567"/>
        <w:jc w:val="both"/>
        <w:rPr>
          <w:b w:val="0"/>
          <w:color w:val="000000"/>
          <w:sz w:val="28"/>
          <w:szCs w:val="28"/>
        </w:rPr>
      </w:pPr>
      <w:r>
        <w:rPr>
          <w:b w:val="0"/>
          <w:color w:val="000000"/>
          <w:sz w:val="28"/>
          <w:szCs w:val="28"/>
        </w:rPr>
        <w:t>1.5. Пункт 52 Административного регламента читать в следующей редакции:</w:t>
      </w:r>
    </w:p>
    <w:p w:rsidR="00A33F85" w:rsidRDefault="00A33F85" w:rsidP="00B61B4B">
      <w:pPr>
        <w:pStyle w:val="ConsPlusTitle"/>
        <w:ind w:right="-1" w:firstLine="567"/>
        <w:jc w:val="both"/>
        <w:rPr>
          <w:b w:val="0"/>
          <w:color w:val="000000"/>
          <w:sz w:val="28"/>
          <w:szCs w:val="28"/>
        </w:rPr>
      </w:pPr>
      <w:r>
        <w:rPr>
          <w:b w:val="0"/>
          <w:color w:val="000000"/>
          <w:sz w:val="28"/>
          <w:szCs w:val="28"/>
        </w:rPr>
        <w:t>«</w:t>
      </w:r>
      <w:r w:rsidRPr="00A33F85">
        <w:rPr>
          <w:b w:val="0"/>
          <w:color w:val="000000"/>
          <w:sz w:val="28"/>
          <w:szCs w:val="28"/>
        </w:rPr>
        <w:t>52. 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roofErr w:type="gramStart"/>
      <w:r w:rsidRPr="00A33F85">
        <w:rPr>
          <w:b w:val="0"/>
          <w:color w:val="000000"/>
          <w:sz w:val="28"/>
          <w:szCs w:val="28"/>
        </w:rPr>
        <w:t>.</w:t>
      </w:r>
      <w:r>
        <w:rPr>
          <w:b w:val="0"/>
          <w:color w:val="000000"/>
          <w:sz w:val="28"/>
          <w:szCs w:val="28"/>
        </w:rPr>
        <w:t>»</w:t>
      </w:r>
      <w:proofErr w:type="gramEnd"/>
    </w:p>
    <w:p w:rsidR="00A33F85" w:rsidRDefault="00A33F85" w:rsidP="00A33F85">
      <w:pPr>
        <w:pStyle w:val="ConsPlusTitle"/>
        <w:ind w:right="-1" w:firstLine="567"/>
        <w:jc w:val="both"/>
        <w:rPr>
          <w:b w:val="0"/>
          <w:color w:val="000000"/>
          <w:sz w:val="28"/>
          <w:szCs w:val="28"/>
        </w:rPr>
      </w:pPr>
      <w:r>
        <w:rPr>
          <w:b w:val="0"/>
          <w:color w:val="000000"/>
          <w:sz w:val="28"/>
          <w:szCs w:val="28"/>
        </w:rPr>
        <w:t>1.6. Пункт 53 Административного регламента читать в следующей редакции:</w:t>
      </w:r>
    </w:p>
    <w:p w:rsidR="00A33F85" w:rsidRPr="00A33F85" w:rsidRDefault="00A33F85" w:rsidP="00A33F85">
      <w:pPr>
        <w:pStyle w:val="ConsPlusTitle"/>
        <w:ind w:right="-1" w:firstLine="567"/>
        <w:jc w:val="both"/>
        <w:rPr>
          <w:b w:val="0"/>
          <w:color w:val="000000"/>
          <w:sz w:val="28"/>
          <w:szCs w:val="28"/>
        </w:rPr>
      </w:pPr>
      <w:r>
        <w:rPr>
          <w:b w:val="0"/>
          <w:color w:val="000000"/>
          <w:sz w:val="28"/>
          <w:szCs w:val="28"/>
        </w:rPr>
        <w:t>«</w:t>
      </w:r>
      <w:r w:rsidRPr="00A33F85">
        <w:rPr>
          <w:b w:val="0"/>
          <w:color w:val="000000"/>
          <w:sz w:val="28"/>
          <w:szCs w:val="28"/>
        </w:rPr>
        <w:t>53. Результат предоставления муниципальной услуги предоставляется заявителю (его представителю) следующими способами:</w:t>
      </w:r>
    </w:p>
    <w:p w:rsidR="00A33F85" w:rsidRPr="00A33F85" w:rsidRDefault="00A33F85" w:rsidP="00A33F85">
      <w:pPr>
        <w:pStyle w:val="ConsPlusTitle"/>
        <w:ind w:right="-1" w:firstLine="567"/>
        <w:jc w:val="both"/>
        <w:rPr>
          <w:b w:val="0"/>
          <w:color w:val="000000"/>
          <w:sz w:val="28"/>
          <w:szCs w:val="28"/>
        </w:rPr>
      </w:pPr>
      <w:r w:rsidRPr="00A33F85">
        <w:rPr>
          <w:b w:val="0"/>
          <w:color w:val="000000"/>
          <w:sz w:val="28"/>
          <w:szCs w:val="2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A33F85" w:rsidRPr="00A33F85" w:rsidRDefault="00A33F85" w:rsidP="00A33F85">
      <w:pPr>
        <w:pStyle w:val="ConsPlusTitle"/>
        <w:ind w:right="-1" w:firstLine="567"/>
        <w:jc w:val="both"/>
        <w:rPr>
          <w:b w:val="0"/>
          <w:color w:val="000000"/>
          <w:sz w:val="28"/>
          <w:szCs w:val="28"/>
        </w:rPr>
      </w:pPr>
      <w:r w:rsidRPr="00A33F85">
        <w:rPr>
          <w:b w:val="0"/>
          <w:color w:val="000000"/>
          <w:sz w:val="28"/>
          <w:szCs w:val="28"/>
        </w:rPr>
        <w:t>- на бумажном носителе, посредством личного обращения в Уполномоченный орган или в МФЦ.</w:t>
      </w:r>
    </w:p>
    <w:p w:rsidR="00A33F85" w:rsidRPr="00A33F85" w:rsidRDefault="00A33F85" w:rsidP="00A33F85">
      <w:pPr>
        <w:pStyle w:val="ConsPlusTitle"/>
        <w:ind w:right="-1" w:firstLine="567"/>
        <w:jc w:val="both"/>
        <w:rPr>
          <w:b w:val="0"/>
          <w:color w:val="000000"/>
          <w:sz w:val="28"/>
          <w:szCs w:val="28"/>
        </w:rPr>
      </w:pPr>
      <w:r w:rsidRPr="00A33F85">
        <w:rPr>
          <w:b w:val="0"/>
          <w:color w:val="000000"/>
          <w:sz w:val="28"/>
          <w:szCs w:val="28"/>
        </w:rPr>
        <w:t>Срок предоставления заявителю результата муниципальной услуги – 2 рабочих дня со дня принятия решения о предоставлении муниципальной услуги.</w:t>
      </w:r>
    </w:p>
    <w:p w:rsidR="00A33F85" w:rsidRDefault="00A33F85" w:rsidP="00A33F85">
      <w:pPr>
        <w:pStyle w:val="ConsPlusTitle"/>
        <w:ind w:right="-1" w:firstLine="567"/>
        <w:jc w:val="both"/>
        <w:rPr>
          <w:b w:val="0"/>
          <w:color w:val="000000"/>
          <w:sz w:val="28"/>
          <w:szCs w:val="28"/>
        </w:rPr>
      </w:pPr>
      <w:r w:rsidRPr="00A33F85">
        <w:rPr>
          <w:b w:val="0"/>
          <w:color w:val="000000"/>
          <w:sz w:val="28"/>
          <w:szCs w:val="28"/>
        </w:rPr>
        <w:lastRenderedPageBreak/>
        <w:t>Результат муниципальной услу</w:t>
      </w:r>
      <w:r>
        <w:rPr>
          <w:b w:val="0"/>
          <w:color w:val="000000"/>
          <w:sz w:val="28"/>
          <w:szCs w:val="28"/>
        </w:rPr>
        <w:t xml:space="preserve">ги может </w:t>
      </w:r>
      <w:r w:rsidRPr="00A33F85">
        <w:rPr>
          <w:b w:val="0"/>
          <w:color w:val="000000"/>
          <w:sz w:val="28"/>
          <w:szCs w:val="28"/>
        </w:rPr>
        <w:t xml:space="preserve"> быть предоставлен заявителю Уполномоченным органом или МФЦ по выбору заявителя независимо от его места ж</w:t>
      </w:r>
      <w:r>
        <w:rPr>
          <w:b w:val="0"/>
          <w:color w:val="000000"/>
          <w:sz w:val="28"/>
          <w:szCs w:val="28"/>
        </w:rPr>
        <w:t>ительства или места пребывания</w:t>
      </w:r>
      <w:proofErr w:type="gramStart"/>
      <w:r>
        <w:rPr>
          <w:b w:val="0"/>
          <w:color w:val="000000"/>
          <w:sz w:val="28"/>
          <w:szCs w:val="28"/>
        </w:rPr>
        <w:t>.»</w:t>
      </w:r>
      <w:r w:rsidRPr="00A33F85">
        <w:rPr>
          <w:b w:val="0"/>
          <w:color w:val="000000"/>
          <w:sz w:val="28"/>
          <w:szCs w:val="28"/>
        </w:rPr>
        <w:t xml:space="preserve"> </w:t>
      </w:r>
      <w:proofErr w:type="gramEnd"/>
    </w:p>
    <w:p w:rsidR="00A33F85" w:rsidRDefault="00A33F85" w:rsidP="00A33F85">
      <w:pPr>
        <w:pStyle w:val="ConsPlusTitle"/>
        <w:ind w:right="-1" w:firstLine="709"/>
        <w:jc w:val="both"/>
        <w:rPr>
          <w:b w:val="0"/>
          <w:color w:val="000000"/>
          <w:sz w:val="28"/>
          <w:szCs w:val="28"/>
        </w:rPr>
      </w:pPr>
      <w:r>
        <w:rPr>
          <w:b w:val="0"/>
          <w:color w:val="000000"/>
          <w:sz w:val="28"/>
          <w:szCs w:val="28"/>
        </w:rPr>
        <w:t>1.7. Пункт 54 Административного регламента читать в следующей редакции:</w:t>
      </w:r>
    </w:p>
    <w:p w:rsidR="00A33F85" w:rsidRDefault="00A33F85" w:rsidP="00A33F85">
      <w:pPr>
        <w:pStyle w:val="ConsPlusTitle"/>
        <w:ind w:right="-1" w:firstLine="567"/>
        <w:jc w:val="both"/>
        <w:rPr>
          <w:b w:val="0"/>
          <w:color w:val="000000"/>
          <w:sz w:val="28"/>
          <w:szCs w:val="28"/>
        </w:rPr>
      </w:pPr>
      <w:r>
        <w:rPr>
          <w:b w:val="0"/>
          <w:color w:val="000000"/>
          <w:sz w:val="28"/>
          <w:szCs w:val="28"/>
        </w:rPr>
        <w:t>«</w:t>
      </w:r>
      <w:r w:rsidRPr="00A33F85">
        <w:rPr>
          <w:b w:val="0"/>
          <w:color w:val="000000"/>
          <w:sz w:val="28"/>
          <w:szCs w:val="28"/>
        </w:rPr>
        <w:t>54. Максимальный срок предоставления муниципальной услуги – 30 рабочих дней со дня выявления обстоятельств, являющихся основанием принятия решения о снятии гражданина с учета в качестве нуждающегося в жилом помещении</w:t>
      </w:r>
      <w:proofErr w:type="gramStart"/>
      <w:r w:rsidRPr="00A33F85">
        <w:rPr>
          <w:b w:val="0"/>
          <w:color w:val="000000"/>
          <w:sz w:val="28"/>
          <w:szCs w:val="28"/>
        </w:rPr>
        <w:t>.</w:t>
      </w:r>
      <w:r>
        <w:rPr>
          <w:b w:val="0"/>
          <w:color w:val="000000"/>
          <w:sz w:val="28"/>
          <w:szCs w:val="28"/>
        </w:rPr>
        <w:t>»</w:t>
      </w:r>
      <w:proofErr w:type="gramEnd"/>
    </w:p>
    <w:p w:rsidR="00A33F85" w:rsidRDefault="00A33F85" w:rsidP="00A33F85">
      <w:pPr>
        <w:pStyle w:val="ConsPlusTitle"/>
        <w:ind w:right="-1" w:firstLine="709"/>
        <w:jc w:val="both"/>
        <w:rPr>
          <w:b w:val="0"/>
          <w:color w:val="000000"/>
          <w:sz w:val="28"/>
          <w:szCs w:val="28"/>
        </w:rPr>
      </w:pPr>
      <w:r>
        <w:rPr>
          <w:b w:val="0"/>
          <w:color w:val="000000"/>
          <w:sz w:val="28"/>
          <w:szCs w:val="28"/>
        </w:rPr>
        <w:t>1.8. Пункт 61 Административного регламента читать в следующей редакции:</w:t>
      </w:r>
    </w:p>
    <w:p w:rsidR="001971C4" w:rsidRPr="00A33F85" w:rsidRDefault="00A33F85" w:rsidP="00A33F85">
      <w:pPr>
        <w:pStyle w:val="ConsPlusTitle"/>
        <w:ind w:right="-1" w:firstLine="567"/>
        <w:jc w:val="both"/>
        <w:rPr>
          <w:b w:val="0"/>
          <w:color w:val="000000"/>
          <w:sz w:val="28"/>
          <w:szCs w:val="28"/>
        </w:rPr>
      </w:pPr>
      <w:r>
        <w:rPr>
          <w:b w:val="0"/>
          <w:color w:val="000000"/>
          <w:sz w:val="28"/>
          <w:szCs w:val="28"/>
        </w:rPr>
        <w:t>«</w:t>
      </w:r>
      <w:r w:rsidRPr="00A33F85">
        <w:rPr>
          <w:b w:val="0"/>
          <w:color w:val="000000"/>
          <w:sz w:val="28"/>
          <w:szCs w:val="28"/>
        </w:rPr>
        <w:t>61.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roofErr w:type="gramStart"/>
      <w:r w:rsidRPr="00A33F85">
        <w:rPr>
          <w:b w:val="0"/>
          <w:color w:val="000000"/>
          <w:sz w:val="28"/>
          <w:szCs w:val="28"/>
        </w:rPr>
        <w:t>.</w:t>
      </w:r>
      <w:r>
        <w:rPr>
          <w:b w:val="0"/>
          <w:color w:val="000000"/>
          <w:sz w:val="28"/>
          <w:szCs w:val="28"/>
        </w:rPr>
        <w:t>»</w:t>
      </w:r>
      <w:proofErr w:type="gramEnd"/>
    </w:p>
    <w:p w:rsidR="00A06731" w:rsidRPr="00A33F85" w:rsidRDefault="00220203" w:rsidP="00A0673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w:t>
      </w:r>
      <w:r w:rsidR="00A06731" w:rsidRPr="00A33F85">
        <w:rPr>
          <w:rFonts w:ascii="Times New Roman" w:hAnsi="Times New Roman" w:cs="Times New Roman"/>
          <w:sz w:val="28"/>
          <w:szCs w:val="28"/>
        </w:rPr>
        <w:t xml:space="preserve"> настоящего постановления оставляю за собой.</w:t>
      </w:r>
    </w:p>
    <w:p w:rsidR="00A06731" w:rsidRPr="00A33F85" w:rsidRDefault="00A06731" w:rsidP="00A06731">
      <w:pPr>
        <w:tabs>
          <w:tab w:val="left" w:pos="9356"/>
        </w:tabs>
        <w:spacing w:after="0" w:line="240" w:lineRule="auto"/>
        <w:ind w:right="-2" w:firstLine="567"/>
        <w:jc w:val="both"/>
        <w:rPr>
          <w:rFonts w:ascii="Times New Roman" w:hAnsi="Times New Roman" w:cs="Times New Roman"/>
          <w:sz w:val="28"/>
          <w:szCs w:val="28"/>
        </w:rPr>
      </w:pPr>
      <w:r w:rsidRPr="00A33F85">
        <w:rPr>
          <w:rFonts w:ascii="Times New Roman" w:hAnsi="Times New Roman" w:cs="Times New Roman"/>
          <w:sz w:val="28"/>
          <w:szCs w:val="28"/>
        </w:rPr>
        <w:t>3. Настоящее постановление вступает в силу после дня его обнародования и подлежит размещению на официальном сайте администрации муниципально</w:t>
      </w:r>
      <w:r w:rsidR="00555A02">
        <w:rPr>
          <w:rFonts w:ascii="Times New Roman" w:hAnsi="Times New Roman" w:cs="Times New Roman"/>
          <w:sz w:val="28"/>
          <w:szCs w:val="28"/>
        </w:rPr>
        <w:t>го образования Покровский</w:t>
      </w:r>
      <w:r w:rsidRPr="00A33F85">
        <w:rPr>
          <w:rFonts w:ascii="Times New Roman" w:hAnsi="Times New Roman" w:cs="Times New Roman"/>
          <w:sz w:val="28"/>
          <w:szCs w:val="28"/>
        </w:rPr>
        <w:t xml:space="preserve"> сельсовет </w:t>
      </w:r>
      <w:r w:rsidR="00555A02">
        <w:rPr>
          <w:rFonts w:ascii="Times New Roman" w:hAnsi="Times New Roman" w:cs="Times New Roman"/>
          <w:sz w:val="28"/>
          <w:szCs w:val="28"/>
        </w:rPr>
        <w:t>Новосергиевского района Оренбургской области покровка56</w:t>
      </w:r>
      <w:r w:rsidRPr="00A33F85">
        <w:rPr>
          <w:rFonts w:ascii="Times New Roman" w:hAnsi="Times New Roman" w:cs="Times New Roman"/>
          <w:sz w:val="28"/>
          <w:szCs w:val="28"/>
        </w:rPr>
        <w:t>.рф в сети “Интернет”.</w:t>
      </w:r>
    </w:p>
    <w:p w:rsidR="00A06731" w:rsidRPr="00A33F85" w:rsidRDefault="00A06731" w:rsidP="00A06731">
      <w:pPr>
        <w:spacing w:after="0" w:line="240" w:lineRule="auto"/>
        <w:jc w:val="both"/>
        <w:rPr>
          <w:rFonts w:ascii="Times New Roman" w:hAnsi="Times New Roman" w:cs="Times New Roman"/>
          <w:sz w:val="28"/>
          <w:szCs w:val="28"/>
        </w:rPr>
      </w:pPr>
    </w:p>
    <w:p w:rsidR="00A06731" w:rsidRPr="00B440AE" w:rsidRDefault="00A06731" w:rsidP="00A06731">
      <w:pPr>
        <w:tabs>
          <w:tab w:val="left" w:pos="5529"/>
        </w:tabs>
        <w:spacing w:after="0" w:line="240" w:lineRule="auto"/>
        <w:ind w:right="3684"/>
        <w:jc w:val="center"/>
        <w:rPr>
          <w:rFonts w:ascii="Times New Roman" w:hAnsi="Times New Roman" w:cs="Times New Roman"/>
          <w:b/>
          <w:sz w:val="28"/>
          <w:szCs w:val="28"/>
        </w:rPr>
      </w:pPr>
    </w:p>
    <w:p w:rsidR="00A06731" w:rsidRPr="00B440AE" w:rsidRDefault="00B440AE" w:rsidP="00A06731">
      <w:pPr>
        <w:spacing w:after="0" w:line="240" w:lineRule="auto"/>
        <w:ind w:right="72" w:firstLine="612"/>
        <w:jc w:val="both"/>
        <w:rPr>
          <w:rFonts w:ascii="Times New Roman" w:hAnsi="Times New Roman" w:cs="Times New Roman"/>
          <w:sz w:val="28"/>
          <w:szCs w:val="28"/>
        </w:rPr>
      </w:pPr>
      <w:r w:rsidRPr="00B440AE">
        <w:rPr>
          <w:rFonts w:ascii="Times New Roman" w:hAnsi="Times New Roman" w:cs="Times New Roman"/>
          <w:bCs/>
          <w:sz w:val="28"/>
          <w:szCs w:val="28"/>
        </w:rPr>
        <w:t>Глава муниципального образования</w:t>
      </w:r>
    </w:p>
    <w:p w:rsidR="00A06731" w:rsidRPr="00B440AE" w:rsidRDefault="00555A02" w:rsidP="00A06731">
      <w:pPr>
        <w:spacing w:after="0" w:line="240" w:lineRule="auto"/>
        <w:ind w:right="72" w:firstLine="612"/>
        <w:jc w:val="both"/>
        <w:rPr>
          <w:rFonts w:ascii="Times New Roman" w:hAnsi="Times New Roman" w:cs="Times New Roman"/>
          <w:bCs/>
          <w:sz w:val="28"/>
          <w:szCs w:val="28"/>
        </w:rPr>
      </w:pPr>
      <w:r>
        <w:rPr>
          <w:rFonts w:ascii="Times New Roman" w:hAnsi="Times New Roman" w:cs="Times New Roman"/>
          <w:bCs/>
          <w:sz w:val="28"/>
          <w:szCs w:val="28"/>
        </w:rPr>
        <w:t>Покровский</w:t>
      </w:r>
      <w:r w:rsidR="00B440AE" w:rsidRPr="00B440AE">
        <w:rPr>
          <w:rFonts w:ascii="Times New Roman" w:hAnsi="Times New Roman" w:cs="Times New Roman"/>
          <w:bCs/>
          <w:sz w:val="28"/>
          <w:szCs w:val="28"/>
        </w:rPr>
        <w:t xml:space="preserve"> сельсовет</w:t>
      </w:r>
      <w:r w:rsidR="00A06731" w:rsidRPr="00B440AE">
        <w:rPr>
          <w:rFonts w:ascii="Times New Roman" w:hAnsi="Times New Roman" w:cs="Times New Roman"/>
          <w:bCs/>
          <w:sz w:val="28"/>
          <w:szCs w:val="28"/>
        </w:rPr>
        <w:t xml:space="preserve">                               </w:t>
      </w:r>
      <w:r w:rsidR="00B440AE" w:rsidRPr="00B440AE">
        <w:rPr>
          <w:rFonts w:ascii="Times New Roman" w:hAnsi="Times New Roman" w:cs="Times New Roman"/>
          <w:bCs/>
          <w:sz w:val="28"/>
          <w:szCs w:val="28"/>
        </w:rPr>
        <w:t xml:space="preserve">                      </w:t>
      </w:r>
      <w:r w:rsidR="00A06731" w:rsidRPr="00B440AE">
        <w:rPr>
          <w:rFonts w:ascii="Times New Roman" w:hAnsi="Times New Roman" w:cs="Times New Roman"/>
          <w:bCs/>
          <w:sz w:val="28"/>
          <w:szCs w:val="28"/>
        </w:rPr>
        <w:t xml:space="preserve"> </w:t>
      </w:r>
      <w:r>
        <w:rPr>
          <w:rFonts w:ascii="Times New Roman" w:hAnsi="Times New Roman" w:cs="Times New Roman"/>
          <w:bCs/>
          <w:sz w:val="28"/>
          <w:szCs w:val="28"/>
        </w:rPr>
        <w:t>А.А. Панченко</w:t>
      </w:r>
    </w:p>
    <w:p w:rsidR="00A06731" w:rsidRPr="00B440AE" w:rsidRDefault="00A06731" w:rsidP="00A06731">
      <w:pPr>
        <w:spacing w:after="0" w:line="240" w:lineRule="auto"/>
        <w:ind w:right="72"/>
        <w:jc w:val="both"/>
        <w:rPr>
          <w:rFonts w:ascii="Times New Roman" w:hAnsi="Times New Roman" w:cs="Times New Roman"/>
          <w:bCs/>
          <w:sz w:val="28"/>
          <w:szCs w:val="28"/>
        </w:rPr>
      </w:pPr>
    </w:p>
    <w:p w:rsidR="00A06731" w:rsidRPr="00B440AE" w:rsidRDefault="00A06731" w:rsidP="00A06731">
      <w:pPr>
        <w:spacing w:after="0" w:line="240" w:lineRule="auto"/>
        <w:ind w:right="72"/>
        <w:jc w:val="both"/>
        <w:rPr>
          <w:rFonts w:ascii="Times New Roman" w:hAnsi="Times New Roman" w:cs="Times New Roman"/>
          <w:bCs/>
          <w:sz w:val="28"/>
          <w:szCs w:val="28"/>
        </w:rPr>
      </w:pPr>
    </w:p>
    <w:p w:rsidR="00A06731" w:rsidRPr="00B440AE" w:rsidRDefault="00A06731" w:rsidP="00A06731">
      <w:pPr>
        <w:spacing w:after="0" w:line="240" w:lineRule="auto"/>
        <w:ind w:right="72"/>
        <w:jc w:val="both"/>
        <w:rPr>
          <w:rFonts w:ascii="Times New Roman" w:hAnsi="Times New Roman" w:cs="Times New Roman"/>
          <w:bCs/>
          <w:sz w:val="28"/>
          <w:szCs w:val="28"/>
        </w:rPr>
      </w:pPr>
    </w:p>
    <w:p w:rsidR="00A06731" w:rsidRPr="00B440AE" w:rsidRDefault="00A06731" w:rsidP="00A06731">
      <w:pPr>
        <w:spacing w:after="0" w:line="240" w:lineRule="auto"/>
        <w:ind w:right="72"/>
        <w:jc w:val="both"/>
        <w:rPr>
          <w:rFonts w:ascii="Times New Roman" w:hAnsi="Times New Roman" w:cs="Times New Roman"/>
          <w:bCs/>
          <w:sz w:val="28"/>
          <w:szCs w:val="28"/>
        </w:rPr>
      </w:pPr>
    </w:p>
    <w:p w:rsidR="00A06731" w:rsidRPr="00B440AE" w:rsidRDefault="00A06731" w:rsidP="00A06731">
      <w:pPr>
        <w:spacing w:after="0" w:line="240" w:lineRule="auto"/>
        <w:ind w:right="72"/>
        <w:jc w:val="both"/>
        <w:rPr>
          <w:rFonts w:ascii="Times New Roman" w:hAnsi="Times New Roman" w:cs="Times New Roman"/>
          <w:bCs/>
          <w:sz w:val="28"/>
          <w:szCs w:val="28"/>
        </w:rPr>
      </w:pPr>
      <w:r w:rsidRPr="00B440AE">
        <w:rPr>
          <w:rFonts w:ascii="Times New Roman" w:hAnsi="Times New Roman" w:cs="Times New Roman"/>
          <w:bCs/>
          <w:sz w:val="28"/>
          <w:szCs w:val="28"/>
        </w:rPr>
        <w:t>Разослано: прокурору, в дело, в места обнародования</w:t>
      </w:r>
      <w:r w:rsidR="004B7EC0">
        <w:rPr>
          <w:rFonts w:ascii="Times New Roman" w:hAnsi="Times New Roman" w:cs="Times New Roman"/>
          <w:bCs/>
          <w:sz w:val="28"/>
          <w:szCs w:val="28"/>
        </w:rPr>
        <w:t>.</w:t>
      </w:r>
      <w:bookmarkStart w:id="0" w:name="_GoBack"/>
      <w:bookmarkEnd w:id="0"/>
    </w:p>
    <w:p w:rsidR="00A06731" w:rsidRPr="00B440AE" w:rsidRDefault="00A06731" w:rsidP="00A06731">
      <w:pPr>
        <w:ind w:right="72"/>
        <w:jc w:val="both"/>
        <w:rPr>
          <w:bCs/>
          <w:sz w:val="28"/>
          <w:szCs w:val="28"/>
        </w:rPr>
      </w:pPr>
    </w:p>
    <w:p w:rsidR="00A06731" w:rsidRDefault="00A06731" w:rsidP="00A06731">
      <w:pPr>
        <w:spacing w:after="0" w:line="240" w:lineRule="auto"/>
        <w:ind w:firstLine="567"/>
        <w:jc w:val="both"/>
        <w:rPr>
          <w:rFonts w:ascii="Times New Roman" w:hAnsi="Times New Roman" w:cs="Times New Roman"/>
          <w:sz w:val="28"/>
          <w:szCs w:val="28"/>
        </w:rPr>
      </w:pPr>
    </w:p>
    <w:p w:rsidR="00A06731" w:rsidRDefault="00A06731" w:rsidP="00A06731">
      <w:pPr>
        <w:spacing w:after="0" w:line="240" w:lineRule="auto"/>
        <w:ind w:firstLine="567"/>
        <w:jc w:val="both"/>
        <w:rPr>
          <w:rFonts w:ascii="Times New Roman" w:hAnsi="Times New Roman" w:cs="Times New Roman"/>
          <w:sz w:val="28"/>
          <w:szCs w:val="28"/>
        </w:rPr>
      </w:pPr>
    </w:p>
    <w:p w:rsidR="00A06731" w:rsidRDefault="00A06731" w:rsidP="00A06731">
      <w:pPr>
        <w:spacing w:after="0" w:line="240" w:lineRule="auto"/>
        <w:ind w:firstLine="567"/>
        <w:jc w:val="both"/>
        <w:rPr>
          <w:rFonts w:ascii="Times New Roman" w:hAnsi="Times New Roman" w:cs="Times New Roman"/>
          <w:sz w:val="28"/>
          <w:szCs w:val="28"/>
        </w:rPr>
      </w:pPr>
    </w:p>
    <w:p w:rsidR="00E13D2B" w:rsidRDefault="00E13D2B" w:rsidP="00A06731">
      <w:pPr>
        <w:pStyle w:val="a4"/>
        <w:ind w:firstLine="708"/>
        <w:jc w:val="both"/>
        <w:rPr>
          <w:sz w:val="26"/>
          <w:szCs w:val="26"/>
        </w:rPr>
      </w:pPr>
    </w:p>
    <w:p w:rsidR="00E13D2B" w:rsidRDefault="00E13D2B" w:rsidP="00A06731">
      <w:pPr>
        <w:pStyle w:val="a4"/>
        <w:ind w:firstLine="708"/>
        <w:jc w:val="both"/>
        <w:rPr>
          <w:sz w:val="28"/>
          <w:szCs w:val="28"/>
        </w:rPr>
      </w:pPr>
    </w:p>
    <w:p w:rsidR="00806833" w:rsidRDefault="00806833" w:rsidP="00A06731">
      <w:pPr>
        <w:spacing w:after="0" w:line="240" w:lineRule="auto"/>
      </w:pPr>
    </w:p>
    <w:p w:rsidR="00806833" w:rsidRDefault="00806833" w:rsidP="00A06731">
      <w:pPr>
        <w:autoSpaceDE w:val="0"/>
        <w:autoSpaceDN w:val="0"/>
        <w:adjustRightInd w:val="0"/>
        <w:spacing w:after="0" w:line="240" w:lineRule="auto"/>
        <w:ind w:firstLine="708"/>
        <w:jc w:val="both"/>
        <w:rPr>
          <w:rFonts w:ascii="Times New Roman" w:hAnsi="Times New Roman" w:cs="Times New Roman"/>
          <w:sz w:val="28"/>
          <w:szCs w:val="28"/>
        </w:rPr>
      </w:pPr>
    </w:p>
    <w:p w:rsidR="00E13D2B" w:rsidRDefault="00E13D2B" w:rsidP="00A06731">
      <w:pPr>
        <w:autoSpaceDE w:val="0"/>
        <w:autoSpaceDN w:val="0"/>
        <w:adjustRightInd w:val="0"/>
        <w:spacing w:after="0" w:line="240" w:lineRule="auto"/>
        <w:ind w:firstLine="708"/>
        <w:jc w:val="both"/>
        <w:rPr>
          <w:rFonts w:ascii="Times New Roman" w:hAnsi="Times New Roman" w:cs="Times New Roman"/>
          <w:sz w:val="28"/>
          <w:szCs w:val="28"/>
        </w:rPr>
      </w:pPr>
    </w:p>
    <w:p w:rsidR="00806833" w:rsidRDefault="00806833" w:rsidP="00A06731">
      <w:pPr>
        <w:spacing w:after="0" w:line="240" w:lineRule="auto"/>
      </w:pPr>
    </w:p>
    <w:sectPr w:rsidR="008068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BEA"/>
    <w:rsid w:val="000053F4"/>
    <w:rsid w:val="00005F98"/>
    <w:rsid w:val="00005FDB"/>
    <w:rsid w:val="0000607F"/>
    <w:rsid w:val="000066AB"/>
    <w:rsid w:val="00006F75"/>
    <w:rsid w:val="000113F5"/>
    <w:rsid w:val="000128C7"/>
    <w:rsid w:val="00012FEC"/>
    <w:rsid w:val="0001556C"/>
    <w:rsid w:val="0002067F"/>
    <w:rsid w:val="000209C6"/>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52CF9"/>
    <w:rsid w:val="00053544"/>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F27"/>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6DD7"/>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272A"/>
    <w:rsid w:val="001435C4"/>
    <w:rsid w:val="001469BC"/>
    <w:rsid w:val="00150EBF"/>
    <w:rsid w:val="0015157A"/>
    <w:rsid w:val="001541F0"/>
    <w:rsid w:val="001546D5"/>
    <w:rsid w:val="0015680C"/>
    <w:rsid w:val="0015680F"/>
    <w:rsid w:val="0015705F"/>
    <w:rsid w:val="001618B2"/>
    <w:rsid w:val="00163AF4"/>
    <w:rsid w:val="001725A6"/>
    <w:rsid w:val="00173371"/>
    <w:rsid w:val="00173AA3"/>
    <w:rsid w:val="00174A31"/>
    <w:rsid w:val="00174D2F"/>
    <w:rsid w:val="00176A97"/>
    <w:rsid w:val="00176BBB"/>
    <w:rsid w:val="0018020A"/>
    <w:rsid w:val="00181C15"/>
    <w:rsid w:val="00183BF9"/>
    <w:rsid w:val="001855F4"/>
    <w:rsid w:val="00190CB2"/>
    <w:rsid w:val="0019381A"/>
    <w:rsid w:val="00193B04"/>
    <w:rsid w:val="00194693"/>
    <w:rsid w:val="00194FE1"/>
    <w:rsid w:val="001955E8"/>
    <w:rsid w:val="00196FDA"/>
    <w:rsid w:val="00197074"/>
    <w:rsid w:val="001971C4"/>
    <w:rsid w:val="00197A41"/>
    <w:rsid w:val="00197E53"/>
    <w:rsid w:val="001A0ABA"/>
    <w:rsid w:val="001A2036"/>
    <w:rsid w:val="001A24FF"/>
    <w:rsid w:val="001A3039"/>
    <w:rsid w:val="001A32A5"/>
    <w:rsid w:val="001A4AB5"/>
    <w:rsid w:val="001A4ACC"/>
    <w:rsid w:val="001A5EB3"/>
    <w:rsid w:val="001A717C"/>
    <w:rsid w:val="001B371C"/>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B62"/>
    <w:rsid w:val="001E0B5A"/>
    <w:rsid w:val="001E3396"/>
    <w:rsid w:val="001E58EA"/>
    <w:rsid w:val="001E5B9F"/>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437F"/>
    <w:rsid w:val="00215029"/>
    <w:rsid w:val="002155B9"/>
    <w:rsid w:val="00215C32"/>
    <w:rsid w:val="00216A7A"/>
    <w:rsid w:val="00220203"/>
    <w:rsid w:val="0022070E"/>
    <w:rsid w:val="00224F01"/>
    <w:rsid w:val="002259AC"/>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52A38"/>
    <w:rsid w:val="00253184"/>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245F"/>
    <w:rsid w:val="00312DA4"/>
    <w:rsid w:val="00313B8D"/>
    <w:rsid w:val="003144FC"/>
    <w:rsid w:val="00320878"/>
    <w:rsid w:val="003213CB"/>
    <w:rsid w:val="00321F19"/>
    <w:rsid w:val="00322593"/>
    <w:rsid w:val="003236B1"/>
    <w:rsid w:val="00324C3A"/>
    <w:rsid w:val="00324D8D"/>
    <w:rsid w:val="003255E5"/>
    <w:rsid w:val="00326B0B"/>
    <w:rsid w:val="003301B3"/>
    <w:rsid w:val="0033162D"/>
    <w:rsid w:val="00332248"/>
    <w:rsid w:val="00332A50"/>
    <w:rsid w:val="00336D2F"/>
    <w:rsid w:val="00340894"/>
    <w:rsid w:val="00342955"/>
    <w:rsid w:val="003449AF"/>
    <w:rsid w:val="003516B7"/>
    <w:rsid w:val="003518BB"/>
    <w:rsid w:val="003525DF"/>
    <w:rsid w:val="00353414"/>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4F30"/>
    <w:rsid w:val="003A53D1"/>
    <w:rsid w:val="003A5E0E"/>
    <w:rsid w:val="003B4A1F"/>
    <w:rsid w:val="003B4B65"/>
    <w:rsid w:val="003B4F81"/>
    <w:rsid w:val="003B78E0"/>
    <w:rsid w:val="003C10BC"/>
    <w:rsid w:val="003C11F6"/>
    <w:rsid w:val="003C4545"/>
    <w:rsid w:val="003C4D29"/>
    <w:rsid w:val="003C63BA"/>
    <w:rsid w:val="003C6D15"/>
    <w:rsid w:val="003D0BC3"/>
    <w:rsid w:val="003D0C99"/>
    <w:rsid w:val="003D259D"/>
    <w:rsid w:val="003D2A85"/>
    <w:rsid w:val="003D34B1"/>
    <w:rsid w:val="003D4516"/>
    <w:rsid w:val="003D4655"/>
    <w:rsid w:val="003D65A0"/>
    <w:rsid w:val="003D6C55"/>
    <w:rsid w:val="003D77BA"/>
    <w:rsid w:val="003E0290"/>
    <w:rsid w:val="003E1DDF"/>
    <w:rsid w:val="003E4CEC"/>
    <w:rsid w:val="003E4EAA"/>
    <w:rsid w:val="003E5019"/>
    <w:rsid w:val="003E527F"/>
    <w:rsid w:val="003E5F53"/>
    <w:rsid w:val="003E6E74"/>
    <w:rsid w:val="003E7FEE"/>
    <w:rsid w:val="003F25A2"/>
    <w:rsid w:val="003F49A0"/>
    <w:rsid w:val="003F6E8B"/>
    <w:rsid w:val="003F7AEC"/>
    <w:rsid w:val="00401050"/>
    <w:rsid w:val="004025B9"/>
    <w:rsid w:val="00402F9E"/>
    <w:rsid w:val="00403116"/>
    <w:rsid w:val="00403210"/>
    <w:rsid w:val="00403C52"/>
    <w:rsid w:val="0040656A"/>
    <w:rsid w:val="00407BE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403E1"/>
    <w:rsid w:val="00442F43"/>
    <w:rsid w:val="00443FCE"/>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80157"/>
    <w:rsid w:val="00480364"/>
    <w:rsid w:val="004810CC"/>
    <w:rsid w:val="00481F1B"/>
    <w:rsid w:val="004839B2"/>
    <w:rsid w:val="00483CC9"/>
    <w:rsid w:val="0048784C"/>
    <w:rsid w:val="00491E45"/>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B7EC0"/>
    <w:rsid w:val="004C1082"/>
    <w:rsid w:val="004C16B1"/>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6A60"/>
    <w:rsid w:val="00526FB1"/>
    <w:rsid w:val="0053174F"/>
    <w:rsid w:val="00533379"/>
    <w:rsid w:val="005350C0"/>
    <w:rsid w:val="0053723E"/>
    <w:rsid w:val="0054289F"/>
    <w:rsid w:val="00543D19"/>
    <w:rsid w:val="00543D32"/>
    <w:rsid w:val="005455D9"/>
    <w:rsid w:val="00545A1A"/>
    <w:rsid w:val="00546F12"/>
    <w:rsid w:val="00550041"/>
    <w:rsid w:val="005501C2"/>
    <w:rsid w:val="00555A02"/>
    <w:rsid w:val="00556586"/>
    <w:rsid w:val="00557B7A"/>
    <w:rsid w:val="0056168C"/>
    <w:rsid w:val="0056216F"/>
    <w:rsid w:val="00562574"/>
    <w:rsid w:val="00562F2B"/>
    <w:rsid w:val="00564190"/>
    <w:rsid w:val="00565B53"/>
    <w:rsid w:val="005662DE"/>
    <w:rsid w:val="0057076F"/>
    <w:rsid w:val="00570B33"/>
    <w:rsid w:val="0057192E"/>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4F0F"/>
    <w:rsid w:val="005C6332"/>
    <w:rsid w:val="005C72B2"/>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F6A"/>
    <w:rsid w:val="005F7EFB"/>
    <w:rsid w:val="006011BA"/>
    <w:rsid w:val="006014F9"/>
    <w:rsid w:val="00602522"/>
    <w:rsid w:val="00605488"/>
    <w:rsid w:val="00606CBB"/>
    <w:rsid w:val="006112A8"/>
    <w:rsid w:val="00611AEB"/>
    <w:rsid w:val="00611EFF"/>
    <w:rsid w:val="00615FB0"/>
    <w:rsid w:val="0061659A"/>
    <w:rsid w:val="00617E74"/>
    <w:rsid w:val="006204E3"/>
    <w:rsid w:val="00620BDD"/>
    <w:rsid w:val="00621E0E"/>
    <w:rsid w:val="006224DC"/>
    <w:rsid w:val="0062253F"/>
    <w:rsid w:val="00623B43"/>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95AB0"/>
    <w:rsid w:val="006A33A8"/>
    <w:rsid w:val="006A3DF8"/>
    <w:rsid w:val="006A4858"/>
    <w:rsid w:val="006A602A"/>
    <w:rsid w:val="006A6480"/>
    <w:rsid w:val="006A6711"/>
    <w:rsid w:val="006A698A"/>
    <w:rsid w:val="006B01BE"/>
    <w:rsid w:val="006B07B4"/>
    <w:rsid w:val="006B0C80"/>
    <w:rsid w:val="006B10E6"/>
    <w:rsid w:val="006B2643"/>
    <w:rsid w:val="006B367F"/>
    <w:rsid w:val="006B42AC"/>
    <w:rsid w:val="006B532D"/>
    <w:rsid w:val="006B658D"/>
    <w:rsid w:val="006B67D7"/>
    <w:rsid w:val="006B6F15"/>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E43CD"/>
    <w:rsid w:val="006F1574"/>
    <w:rsid w:val="006F2EE2"/>
    <w:rsid w:val="006F561D"/>
    <w:rsid w:val="006F602F"/>
    <w:rsid w:val="006F74CA"/>
    <w:rsid w:val="006F7BA5"/>
    <w:rsid w:val="007001C1"/>
    <w:rsid w:val="00700644"/>
    <w:rsid w:val="00701649"/>
    <w:rsid w:val="00701CC2"/>
    <w:rsid w:val="007032C7"/>
    <w:rsid w:val="007050F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81"/>
    <w:rsid w:val="007213F7"/>
    <w:rsid w:val="00723A1B"/>
    <w:rsid w:val="0072697F"/>
    <w:rsid w:val="00726DF1"/>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53DB"/>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FE3"/>
    <w:rsid w:val="007B45EC"/>
    <w:rsid w:val="007B4AAF"/>
    <w:rsid w:val="007B5EC1"/>
    <w:rsid w:val="007B6203"/>
    <w:rsid w:val="007C0075"/>
    <w:rsid w:val="007C22DA"/>
    <w:rsid w:val="007C231C"/>
    <w:rsid w:val="007C33F1"/>
    <w:rsid w:val="007C4BD1"/>
    <w:rsid w:val="007C61FA"/>
    <w:rsid w:val="007C6AC8"/>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7C58"/>
    <w:rsid w:val="007F7EC8"/>
    <w:rsid w:val="008017B7"/>
    <w:rsid w:val="00803908"/>
    <w:rsid w:val="00806833"/>
    <w:rsid w:val="00806A50"/>
    <w:rsid w:val="00807D90"/>
    <w:rsid w:val="0081116E"/>
    <w:rsid w:val="008157A6"/>
    <w:rsid w:val="00815974"/>
    <w:rsid w:val="00822BDB"/>
    <w:rsid w:val="00825780"/>
    <w:rsid w:val="008266EC"/>
    <w:rsid w:val="00831789"/>
    <w:rsid w:val="00831850"/>
    <w:rsid w:val="00831990"/>
    <w:rsid w:val="008354F4"/>
    <w:rsid w:val="008364FF"/>
    <w:rsid w:val="00836842"/>
    <w:rsid w:val="00836E7E"/>
    <w:rsid w:val="00842B8A"/>
    <w:rsid w:val="00851224"/>
    <w:rsid w:val="0085147B"/>
    <w:rsid w:val="008523A6"/>
    <w:rsid w:val="00852738"/>
    <w:rsid w:val="008537B7"/>
    <w:rsid w:val="008539A8"/>
    <w:rsid w:val="00853B05"/>
    <w:rsid w:val="008600A4"/>
    <w:rsid w:val="0086101F"/>
    <w:rsid w:val="00861CC1"/>
    <w:rsid w:val="00861CEB"/>
    <w:rsid w:val="00861D97"/>
    <w:rsid w:val="00864423"/>
    <w:rsid w:val="00866113"/>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D32"/>
    <w:rsid w:val="008C5B71"/>
    <w:rsid w:val="008D083E"/>
    <w:rsid w:val="008D2030"/>
    <w:rsid w:val="008D4263"/>
    <w:rsid w:val="008D5E2B"/>
    <w:rsid w:val="008D671F"/>
    <w:rsid w:val="008D7DB3"/>
    <w:rsid w:val="008D7E56"/>
    <w:rsid w:val="008E1705"/>
    <w:rsid w:val="008E535A"/>
    <w:rsid w:val="008E5CB7"/>
    <w:rsid w:val="008E6D68"/>
    <w:rsid w:val="008E73D4"/>
    <w:rsid w:val="008F16E5"/>
    <w:rsid w:val="008F300C"/>
    <w:rsid w:val="008F3C8F"/>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A0A1E"/>
    <w:rsid w:val="009A0D08"/>
    <w:rsid w:val="009A20AF"/>
    <w:rsid w:val="009A2A58"/>
    <w:rsid w:val="009A57F9"/>
    <w:rsid w:val="009A5CBF"/>
    <w:rsid w:val="009A5D5F"/>
    <w:rsid w:val="009A6D22"/>
    <w:rsid w:val="009B146F"/>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BCE"/>
    <w:rsid w:val="009F46C4"/>
    <w:rsid w:val="009F56E5"/>
    <w:rsid w:val="009F6574"/>
    <w:rsid w:val="009F7209"/>
    <w:rsid w:val="00A003B5"/>
    <w:rsid w:val="00A01821"/>
    <w:rsid w:val="00A02561"/>
    <w:rsid w:val="00A048E3"/>
    <w:rsid w:val="00A04E87"/>
    <w:rsid w:val="00A056B8"/>
    <w:rsid w:val="00A063F7"/>
    <w:rsid w:val="00A06731"/>
    <w:rsid w:val="00A07438"/>
    <w:rsid w:val="00A07CB4"/>
    <w:rsid w:val="00A1030C"/>
    <w:rsid w:val="00A112DF"/>
    <w:rsid w:val="00A113DE"/>
    <w:rsid w:val="00A130F2"/>
    <w:rsid w:val="00A13525"/>
    <w:rsid w:val="00A13F6B"/>
    <w:rsid w:val="00A14592"/>
    <w:rsid w:val="00A162BB"/>
    <w:rsid w:val="00A166E5"/>
    <w:rsid w:val="00A16C64"/>
    <w:rsid w:val="00A2205A"/>
    <w:rsid w:val="00A23490"/>
    <w:rsid w:val="00A23590"/>
    <w:rsid w:val="00A25098"/>
    <w:rsid w:val="00A253D5"/>
    <w:rsid w:val="00A27647"/>
    <w:rsid w:val="00A302DA"/>
    <w:rsid w:val="00A3067F"/>
    <w:rsid w:val="00A33F85"/>
    <w:rsid w:val="00A36AD4"/>
    <w:rsid w:val="00A410E8"/>
    <w:rsid w:val="00A4130F"/>
    <w:rsid w:val="00A42B4E"/>
    <w:rsid w:val="00A4509D"/>
    <w:rsid w:val="00A4682E"/>
    <w:rsid w:val="00A47589"/>
    <w:rsid w:val="00A47CB5"/>
    <w:rsid w:val="00A50535"/>
    <w:rsid w:val="00A515D4"/>
    <w:rsid w:val="00A51768"/>
    <w:rsid w:val="00A52F79"/>
    <w:rsid w:val="00A56632"/>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97B"/>
    <w:rsid w:val="00AD7515"/>
    <w:rsid w:val="00AE148E"/>
    <w:rsid w:val="00AE23B8"/>
    <w:rsid w:val="00AE57AA"/>
    <w:rsid w:val="00AE6647"/>
    <w:rsid w:val="00AF0746"/>
    <w:rsid w:val="00AF1155"/>
    <w:rsid w:val="00AF1B6A"/>
    <w:rsid w:val="00AF2D72"/>
    <w:rsid w:val="00AF7C12"/>
    <w:rsid w:val="00B00991"/>
    <w:rsid w:val="00B00F4A"/>
    <w:rsid w:val="00B013E5"/>
    <w:rsid w:val="00B01FA7"/>
    <w:rsid w:val="00B033CF"/>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3056C"/>
    <w:rsid w:val="00B32D95"/>
    <w:rsid w:val="00B3358C"/>
    <w:rsid w:val="00B37AC6"/>
    <w:rsid w:val="00B4232A"/>
    <w:rsid w:val="00B440AE"/>
    <w:rsid w:val="00B44E7C"/>
    <w:rsid w:val="00B45098"/>
    <w:rsid w:val="00B46C0C"/>
    <w:rsid w:val="00B47D87"/>
    <w:rsid w:val="00B51991"/>
    <w:rsid w:val="00B530A9"/>
    <w:rsid w:val="00B53863"/>
    <w:rsid w:val="00B54147"/>
    <w:rsid w:val="00B54DA0"/>
    <w:rsid w:val="00B555D9"/>
    <w:rsid w:val="00B56975"/>
    <w:rsid w:val="00B5771A"/>
    <w:rsid w:val="00B61B4B"/>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4C68"/>
    <w:rsid w:val="00B95A2F"/>
    <w:rsid w:val="00B96050"/>
    <w:rsid w:val="00B97812"/>
    <w:rsid w:val="00BA4E4C"/>
    <w:rsid w:val="00BA5D7C"/>
    <w:rsid w:val="00BA61AE"/>
    <w:rsid w:val="00BB2151"/>
    <w:rsid w:val="00BB2203"/>
    <w:rsid w:val="00BB344D"/>
    <w:rsid w:val="00BB3CD9"/>
    <w:rsid w:val="00BB4A2C"/>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217B"/>
    <w:rsid w:val="00C122A1"/>
    <w:rsid w:val="00C15476"/>
    <w:rsid w:val="00C162A7"/>
    <w:rsid w:val="00C16A5E"/>
    <w:rsid w:val="00C174CC"/>
    <w:rsid w:val="00C23452"/>
    <w:rsid w:val="00C23859"/>
    <w:rsid w:val="00C23913"/>
    <w:rsid w:val="00C24C39"/>
    <w:rsid w:val="00C252B3"/>
    <w:rsid w:val="00C2648C"/>
    <w:rsid w:val="00C2715D"/>
    <w:rsid w:val="00C2740C"/>
    <w:rsid w:val="00C275DD"/>
    <w:rsid w:val="00C30505"/>
    <w:rsid w:val="00C323B9"/>
    <w:rsid w:val="00C34BDF"/>
    <w:rsid w:val="00C363A1"/>
    <w:rsid w:val="00C36FB2"/>
    <w:rsid w:val="00C41B31"/>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90ACA"/>
    <w:rsid w:val="00C91F6C"/>
    <w:rsid w:val="00C92F9F"/>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2EAB"/>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6B62"/>
    <w:rsid w:val="00CD76EF"/>
    <w:rsid w:val="00CE1BFA"/>
    <w:rsid w:val="00CE2240"/>
    <w:rsid w:val="00CE5A99"/>
    <w:rsid w:val="00CE7F28"/>
    <w:rsid w:val="00CF02AB"/>
    <w:rsid w:val="00CF5D42"/>
    <w:rsid w:val="00CF626E"/>
    <w:rsid w:val="00CF6DD1"/>
    <w:rsid w:val="00CF7D34"/>
    <w:rsid w:val="00D025DE"/>
    <w:rsid w:val="00D027A1"/>
    <w:rsid w:val="00D04417"/>
    <w:rsid w:val="00D054B4"/>
    <w:rsid w:val="00D07B1D"/>
    <w:rsid w:val="00D10BFC"/>
    <w:rsid w:val="00D11321"/>
    <w:rsid w:val="00D11A3C"/>
    <w:rsid w:val="00D12F9F"/>
    <w:rsid w:val="00D159D6"/>
    <w:rsid w:val="00D16D93"/>
    <w:rsid w:val="00D175BE"/>
    <w:rsid w:val="00D20522"/>
    <w:rsid w:val="00D22C36"/>
    <w:rsid w:val="00D236EE"/>
    <w:rsid w:val="00D260F8"/>
    <w:rsid w:val="00D30AF7"/>
    <w:rsid w:val="00D31511"/>
    <w:rsid w:val="00D32765"/>
    <w:rsid w:val="00D337BF"/>
    <w:rsid w:val="00D359D2"/>
    <w:rsid w:val="00D3640F"/>
    <w:rsid w:val="00D36C3F"/>
    <w:rsid w:val="00D37FDC"/>
    <w:rsid w:val="00D40F4C"/>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60DA"/>
    <w:rsid w:val="00DA62D7"/>
    <w:rsid w:val="00DA7FEE"/>
    <w:rsid w:val="00DB35D0"/>
    <w:rsid w:val="00DB3C34"/>
    <w:rsid w:val="00DB5DA2"/>
    <w:rsid w:val="00DB798B"/>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5995"/>
    <w:rsid w:val="00E06146"/>
    <w:rsid w:val="00E068E8"/>
    <w:rsid w:val="00E07F55"/>
    <w:rsid w:val="00E10015"/>
    <w:rsid w:val="00E13D2B"/>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61061"/>
    <w:rsid w:val="00E626EB"/>
    <w:rsid w:val="00E64A34"/>
    <w:rsid w:val="00E65609"/>
    <w:rsid w:val="00E711DB"/>
    <w:rsid w:val="00E71E96"/>
    <w:rsid w:val="00E727C3"/>
    <w:rsid w:val="00E72BA3"/>
    <w:rsid w:val="00E72FDD"/>
    <w:rsid w:val="00E7414F"/>
    <w:rsid w:val="00E74A7D"/>
    <w:rsid w:val="00E75760"/>
    <w:rsid w:val="00E77176"/>
    <w:rsid w:val="00E7717D"/>
    <w:rsid w:val="00E859DA"/>
    <w:rsid w:val="00E864E6"/>
    <w:rsid w:val="00E92FB8"/>
    <w:rsid w:val="00E95673"/>
    <w:rsid w:val="00E96673"/>
    <w:rsid w:val="00E96AD7"/>
    <w:rsid w:val="00E97273"/>
    <w:rsid w:val="00E978D0"/>
    <w:rsid w:val="00EA0840"/>
    <w:rsid w:val="00EA1B13"/>
    <w:rsid w:val="00EA77D6"/>
    <w:rsid w:val="00EB15B0"/>
    <w:rsid w:val="00EB15F0"/>
    <w:rsid w:val="00EB29E2"/>
    <w:rsid w:val="00EB67E7"/>
    <w:rsid w:val="00EC16B2"/>
    <w:rsid w:val="00EC1C51"/>
    <w:rsid w:val="00EC212E"/>
    <w:rsid w:val="00EC2595"/>
    <w:rsid w:val="00EC43A3"/>
    <w:rsid w:val="00EC4442"/>
    <w:rsid w:val="00EC483A"/>
    <w:rsid w:val="00EC5C9B"/>
    <w:rsid w:val="00ED0714"/>
    <w:rsid w:val="00ED112F"/>
    <w:rsid w:val="00ED16EF"/>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4336"/>
    <w:rsid w:val="00F05BA9"/>
    <w:rsid w:val="00F06334"/>
    <w:rsid w:val="00F13828"/>
    <w:rsid w:val="00F15FC8"/>
    <w:rsid w:val="00F161CF"/>
    <w:rsid w:val="00F17AAC"/>
    <w:rsid w:val="00F17B9C"/>
    <w:rsid w:val="00F22F61"/>
    <w:rsid w:val="00F23137"/>
    <w:rsid w:val="00F23D86"/>
    <w:rsid w:val="00F31647"/>
    <w:rsid w:val="00F327B6"/>
    <w:rsid w:val="00F3366A"/>
    <w:rsid w:val="00F339A4"/>
    <w:rsid w:val="00F35E3A"/>
    <w:rsid w:val="00F40191"/>
    <w:rsid w:val="00F41354"/>
    <w:rsid w:val="00F42016"/>
    <w:rsid w:val="00F4251E"/>
    <w:rsid w:val="00F42FD2"/>
    <w:rsid w:val="00F4351E"/>
    <w:rsid w:val="00F4686D"/>
    <w:rsid w:val="00F53027"/>
    <w:rsid w:val="00F54488"/>
    <w:rsid w:val="00F64234"/>
    <w:rsid w:val="00F7161B"/>
    <w:rsid w:val="00F73764"/>
    <w:rsid w:val="00F75226"/>
    <w:rsid w:val="00F763D2"/>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1370"/>
    <w:rsid w:val="00FE2D41"/>
    <w:rsid w:val="00FE3E2F"/>
    <w:rsid w:val="00FE3F9D"/>
    <w:rsid w:val="00FE4097"/>
    <w:rsid w:val="00FE4454"/>
    <w:rsid w:val="00FE60CD"/>
    <w:rsid w:val="00FF03CE"/>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2 стиль Знак"/>
    <w:link w:val="a4"/>
    <w:uiPriority w:val="99"/>
    <w:locked/>
    <w:rsid w:val="00407BEA"/>
    <w:rPr>
      <w:rFonts w:ascii="Times New Roman" w:eastAsia="Times New Roman" w:hAnsi="Times New Roman" w:cs="Times New Roman"/>
      <w:sz w:val="24"/>
      <w:szCs w:val="24"/>
      <w:lang w:eastAsia="ru-RU"/>
    </w:rPr>
  </w:style>
  <w:style w:type="paragraph" w:styleId="a4">
    <w:name w:val="No Spacing"/>
    <w:aliases w:val="2 стиль"/>
    <w:link w:val="a3"/>
    <w:uiPriority w:val="1"/>
    <w:qFormat/>
    <w:rsid w:val="00407BEA"/>
    <w:pPr>
      <w:spacing w:after="0" w:line="240" w:lineRule="auto"/>
      <w:contextualSpacing/>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407BEA"/>
    <w:rPr>
      <w:rFonts w:ascii="Arial" w:eastAsia="Times New Roman" w:hAnsi="Arial" w:cs="Arial"/>
      <w:sz w:val="20"/>
      <w:szCs w:val="20"/>
      <w:lang w:eastAsia="ru-RU"/>
    </w:rPr>
  </w:style>
  <w:style w:type="paragraph" w:customStyle="1" w:styleId="ConsPlusNormal0">
    <w:name w:val="ConsPlusNormal"/>
    <w:link w:val="ConsPlusNormal"/>
    <w:qFormat/>
    <w:rsid w:val="00407BEA"/>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 w:type="character" w:styleId="a5">
    <w:name w:val="Hyperlink"/>
    <w:basedOn w:val="a0"/>
    <w:uiPriority w:val="99"/>
    <w:semiHidden/>
    <w:unhideWhenUsed/>
    <w:rsid w:val="00A06731"/>
    <w:rPr>
      <w:color w:val="0000FF" w:themeColor="hyperlink"/>
      <w:u w:val="single"/>
    </w:rPr>
  </w:style>
  <w:style w:type="character" w:customStyle="1" w:styleId="a6">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7"/>
    <w:uiPriority w:val="99"/>
    <w:semiHidden/>
    <w:locked/>
    <w:rsid w:val="00A06731"/>
    <w:rPr>
      <w:rFonts w:ascii="Times New Roman" w:eastAsia="Times New Roman" w:hAnsi="Times New Roman" w:cs="Times New Roman"/>
      <w:sz w:val="24"/>
      <w:szCs w:val="24"/>
      <w:lang w:eastAsia="ru-RU"/>
    </w:rPr>
  </w:style>
  <w:style w:type="paragraph" w:styleId="a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6"/>
    <w:uiPriority w:val="99"/>
    <w:semiHidden/>
    <w:unhideWhenUsed/>
    <w:qFormat/>
    <w:rsid w:val="00A06731"/>
    <w:pPr>
      <w:spacing w:after="120" w:line="240" w:lineRule="auto"/>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semiHidden/>
    <w:qFormat/>
    <w:rsid w:val="00A06731"/>
    <w:pPr>
      <w:widowControl w:val="0"/>
      <w:autoSpaceDE w:val="0"/>
      <w:autoSpaceDN w:val="0"/>
      <w:adjustRightInd w:val="0"/>
      <w:spacing w:after="0" w:line="240" w:lineRule="auto"/>
      <w:contextualSpacing/>
    </w:pPr>
    <w:rPr>
      <w:rFonts w:ascii="Times New Roman" w:eastAsia="Times New Roman" w:hAnsi="Times New Roman" w:cs="Times New Roman"/>
      <w:b/>
      <w:bCs/>
      <w:sz w:val="24"/>
      <w:szCs w:val="24"/>
      <w:lang w:eastAsia="ru-RU"/>
    </w:rPr>
  </w:style>
  <w:style w:type="character" w:customStyle="1" w:styleId="FontStyle32">
    <w:name w:val="Font Style32"/>
    <w:rsid w:val="00A06731"/>
    <w:rPr>
      <w:rFonts w:ascii="Times New Roman" w:hAnsi="Times New Roman" w:cs="Times New Roman" w:hint="default"/>
      <w:sz w:val="22"/>
      <w:szCs w:val="22"/>
    </w:rPr>
  </w:style>
  <w:style w:type="paragraph" w:styleId="a8">
    <w:name w:val="Balloon Text"/>
    <w:basedOn w:val="a"/>
    <w:link w:val="a9"/>
    <w:uiPriority w:val="99"/>
    <w:semiHidden/>
    <w:unhideWhenUsed/>
    <w:rsid w:val="004B7EC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B7E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2 стиль Знак"/>
    <w:link w:val="a4"/>
    <w:uiPriority w:val="99"/>
    <w:locked/>
    <w:rsid w:val="00407BEA"/>
    <w:rPr>
      <w:rFonts w:ascii="Times New Roman" w:eastAsia="Times New Roman" w:hAnsi="Times New Roman" w:cs="Times New Roman"/>
      <w:sz w:val="24"/>
      <w:szCs w:val="24"/>
      <w:lang w:eastAsia="ru-RU"/>
    </w:rPr>
  </w:style>
  <w:style w:type="paragraph" w:styleId="a4">
    <w:name w:val="No Spacing"/>
    <w:aliases w:val="2 стиль"/>
    <w:link w:val="a3"/>
    <w:uiPriority w:val="1"/>
    <w:qFormat/>
    <w:rsid w:val="00407BEA"/>
    <w:pPr>
      <w:spacing w:after="0" w:line="240" w:lineRule="auto"/>
      <w:contextualSpacing/>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407BEA"/>
    <w:rPr>
      <w:rFonts w:ascii="Arial" w:eastAsia="Times New Roman" w:hAnsi="Arial" w:cs="Arial"/>
      <w:sz w:val="20"/>
      <w:szCs w:val="20"/>
      <w:lang w:eastAsia="ru-RU"/>
    </w:rPr>
  </w:style>
  <w:style w:type="paragraph" w:customStyle="1" w:styleId="ConsPlusNormal0">
    <w:name w:val="ConsPlusNormal"/>
    <w:link w:val="ConsPlusNormal"/>
    <w:qFormat/>
    <w:rsid w:val="00407BEA"/>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 w:type="character" w:styleId="a5">
    <w:name w:val="Hyperlink"/>
    <w:basedOn w:val="a0"/>
    <w:uiPriority w:val="99"/>
    <w:semiHidden/>
    <w:unhideWhenUsed/>
    <w:rsid w:val="00A06731"/>
    <w:rPr>
      <w:color w:val="0000FF" w:themeColor="hyperlink"/>
      <w:u w:val="single"/>
    </w:rPr>
  </w:style>
  <w:style w:type="character" w:customStyle="1" w:styleId="a6">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7"/>
    <w:uiPriority w:val="99"/>
    <w:semiHidden/>
    <w:locked/>
    <w:rsid w:val="00A06731"/>
    <w:rPr>
      <w:rFonts w:ascii="Times New Roman" w:eastAsia="Times New Roman" w:hAnsi="Times New Roman" w:cs="Times New Roman"/>
      <w:sz w:val="24"/>
      <w:szCs w:val="24"/>
      <w:lang w:eastAsia="ru-RU"/>
    </w:rPr>
  </w:style>
  <w:style w:type="paragraph" w:styleId="a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6"/>
    <w:uiPriority w:val="99"/>
    <w:semiHidden/>
    <w:unhideWhenUsed/>
    <w:qFormat/>
    <w:rsid w:val="00A06731"/>
    <w:pPr>
      <w:spacing w:after="120" w:line="240" w:lineRule="auto"/>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semiHidden/>
    <w:qFormat/>
    <w:rsid w:val="00A06731"/>
    <w:pPr>
      <w:widowControl w:val="0"/>
      <w:autoSpaceDE w:val="0"/>
      <w:autoSpaceDN w:val="0"/>
      <w:adjustRightInd w:val="0"/>
      <w:spacing w:after="0" w:line="240" w:lineRule="auto"/>
      <w:contextualSpacing/>
    </w:pPr>
    <w:rPr>
      <w:rFonts w:ascii="Times New Roman" w:eastAsia="Times New Roman" w:hAnsi="Times New Roman" w:cs="Times New Roman"/>
      <w:b/>
      <w:bCs/>
      <w:sz w:val="24"/>
      <w:szCs w:val="24"/>
      <w:lang w:eastAsia="ru-RU"/>
    </w:rPr>
  </w:style>
  <w:style w:type="character" w:customStyle="1" w:styleId="FontStyle32">
    <w:name w:val="Font Style32"/>
    <w:rsid w:val="00A06731"/>
    <w:rPr>
      <w:rFonts w:ascii="Times New Roman" w:hAnsi="Times New Roman" w:cs="Times New Roman" w:hint="default"/>
      <w:sz w:val="22"/>
      <w:szCs w:val="22"/>
    </w:rPr>
  </w:style>
  <w:style w:type="paragraph" w:styleId="a8">
    <w:name w:val="Balloon Text"/>
    <w:basedOn w:val="a"/>
    <w:link w:val="a9"/>
    <w:uiPriority w:val="99"/>
    <w:semiHidden/>
    <w:unhideWhenUsed/>
    <w:rsid w:val="004B7EC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B7E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6041">
      <w:bodyDiv w:val="1"/>
      <w:marLeft w:val="0"/>
      <w:marRight w:val="0"/>
      <w:marTop w:val="0"/>
      <w:marBottom w:val="0"/>
      <w:divBdr>
        <w:top w:val="none" w:sz="0" w:space="0" w:color="auto"/>
        <w:left w:val="none" w:sz="0" w:space="0" w:color="auto"/>
        <w:bottom w:val="none" w:sz="0" w:space="0" w:color="auto"/>
        <w:right w:val="none" w:sz="0" w:space="0" w:color="auto"/>
      </w:divBdr>
    </w:div>
    <w:div w:id="218171561">
      <w:bodyDiv w:val="1"/>
      <w:marLeft w:val="0"/>
      <w:marRight w:val="0"/>
      <w:marTop w:val="0"/>
      <w:marBottom w:val="0"/>
      <w:divBdr>
        <w:top w:val="none" w:sz="0" w:space="0" w:color="auto"/>
        <w:left w:val="none" w:sz="0" w:space="0" w:color="auto"/>
        <w:bottom w:val="none" w:sz="0" w:space="0" w:color="auto"/>
        <w:right w:val="none" w:sz="0" w:space="0" w:color="auto"/>
      </w:divBdr>
    </w:div>
    <w:div w:id="501626012">
      <w:bodyDiv w:val="1"/>
      <w:marLeft w:val="0"/>
      <w:marRight w:val="0"/>
      <w:marTop w:val="0"/>
      <w:marBottom w:val="0"/>
      <w:divBdr>
        <w:top w:val="none" w:sz="0" w:space="0" w:color="auto"/>
        <w:left w:val="none" w:sz="0" w:space="0" w:color="auto"/>
        <w:bottom w:val="none" w:sz="0" w:space="0" w:color="auto"/>
        <w:right w:val="none" w:sz="0" w:space="0" w:color="auto"/>
      </w:divBdr>
    </w:div>
    <w:div w:id="700588383">
      <w:bodyDiv w:val="1"/>
      <w:marLeft w:val="0"/>
      <w:marRight w:val="0"/>
      <w:marTop w:val="0"/>
      <w:marBottom w:val="0"/>
      <w:divBdr>
        <w:top w:val="none" w:sz="0" w:space="0" w:color="auto"/>
        <w:left w:val="none" w:sz="0" w:space="0" w:color="auto"/>
        <w:bottom w:val="none" w:sz="0" w:space="0" w:color="auto"/>
        <w:right w:val="none" w:sz="0" w:space="0" w:color="auto"/>
      </w:divBdr>
    </w:div>
    <w:div w:id="718013823">
      <w:bodyDiv w:val="1"/>
      <w:marLeft w:val="0"/>
      <w:marRight w:val="0"/>
      <w:marTop w:val="0"/>
      <w:marBottom w:val="0"/>
      <w:divBdr>
        <w:top w:val="none" w:sz="0" w:space="0" w:color="auto"/>
        <w:left w:val="none" w:sz="0" w:space="0" w:color="auto"/>
        <w:bottom w:val="none" w:sz="0" w:space="0" w:color="auto"/>
        <w:right w:val="none" w:sz="0" w:space="0" w:color="auto"/>
      </w:divBdr>
    </w:div>
    <w:div w:id="792792783">
      <w:bodyDiv w:val="1"/>
      <w:marLeft w:val="0"/>
      <w:marRight w:val="0"/>
      <w:marTop w:val="0"/>
      <w:marBottom w:val="0"/>
      <w:divBdr>
        <w:top w:val="none" w:sz="0" w:space="0" w:color="auto"/>
        <w:left w:val="none" w:sz="0" w:space="0" w:color="auto"/>
        <w:bottom w:val="none" w:sz="0" w:space="0" w:color="auto"/>
        <w:right w:val="none" w:sz="0" w:space="0" w:color="auto"/>
      </w:divBdr>
    </w:div>
    <w:div w:id="837498496">
      <w:bodyDiv w:val="1"/>
      <w:marLeft w:val="0"/>
      <w:marRight w:val="0"/>
      <w:marTop w:val="0"/>
      <w:marBottom w:val="0"/>
      <w:divBdr>
        <w:top w:val="none" w:sz="0" w:space="0" w:color="auto"/>
        <w:left w:val="none" w:sz="0" w:space="0" w:color="auto"/>
        <w:bottom w:val="none" w:sz="0" w:space="0" w:color="auto"/>
        <w:right w:val="none" w:sz="0" w:space="0" w:color="auto"/>
      </w:divBdr>
    </w:div>
    <w:div w:id="891769212">
      <w:bodyDiv w:val="1"/>
      <w:marLeft w:val="0"/>
      <w:marRight w:val="0"/>
      <w:marTop w:val="0"/>
      <w:marBottom w:val="0"/>
      <w:divBdr>
        <w:top w:val="none" w:sz="0" w:space="0" w:color="auto"/>
        <w:left w:val="none" w:sz="0" w:space="0" w:color="auto"/>
        <w:bottom w:val="none" w:sz="0" w:space="0" w:color="auto"/>
        <w:right w:val="none" w:sz="0" w:space="0" w:color="auto"/>
      </w:divBdr>
    </w:div>
    <w:div w:id="960452437">
      <w:bodyDiv w:val="1"/>
      <w:marLeft w:val="0"/>
      <w:marRight w:val="0"/>
      <w:marTop w:val="0"/>
      <w:marBottom w:val="0"/>
      <w:divBdr>
        <w:top w:val="none" w:sz="0" w:space="0" w:color="auto"/>
        <w:left w:val="none" w:sz="0" w:space="0" w:color="auto"/>
        <w:bottom w:val="none" w:sz="0" w:space="0" w:color="auto"/>
        <w:right w:val="none" w:sz="0" w:space="0" w:color="auto"/>
      </w:divBdr>
    </w:div>
    <w:div w:id="1186483265">
      <w:bodyDiv w:val="1"/>
      <w:marLeft w:val="0"/>
      <w:marRight w:val="0"/>
      <w:marTop w:val="0"/>
      <w:marBottom w:val="0"/>
      <w:divBdr>
        <w:top w:val="none" w:sz="0" w:space="0" w:color="auto"/>
        <w:left w:val="none" w:sz="0" w:space="0" w:color="auto"/>
        <w:bottom w:val="none" w:sz="0" w:space="0" w:color="auto"/>
        <w:right w:val="none" w:sz="0" w:space="0" w:color="auto"/>
      </w:divBdr>
    </w:div>
    <w:div w:id="1200170677">
      <w:bodyDiv w:val="1"/>
      <w:marLeft w:val="0"/>
      <w:marRight w:val="0"/>
      <w:marTop w:val="0"/>
      <w:marBottom w:val="0"/>
      <w:divBdr>
        <w:top w:val="none" w:sz="0" w:space="0" w:color="auto"/>
        <w:left w:val="none" w:sz="0" w:space="0" w:color="auto"/>
        <w:bottom w:val="none" w:sz="0" w:space="0" w:color="auto"/>
        <w:right w:val="none" w:sz="0" w:space="0" w:color="auto"/>
      </w:divBdr>
    </w:div>
    <w:div w:id="1248658913">
      <w:bodyDiv w:val="1"/>
      <w:marLeft w:val="0"/>
      <w:marRight w:val="0"/>
      <w:marTop w:val="0"/>
      <w:marBottom w:val="0"/>
      <w:divBdr>
        <w:top w:val="none" w:sz="0" w:space="0" w:color="auto"/>
        <w:left w:val="none" w:sz="0" w:space="0" w:color="auto"/>
        <w:bottom w:val="none" w:sz="0" w:space="0" w:color="auto"/>
        <w:right w:val="none" w:sz="0" w:space="0" w:color="auto"/>
      </w:divBdr>
    </w:div>
    <w:div w:id="1309629504">
      <w:bodyDiv w:val="1"/>
      <w:marLeft w:val="0"/>
      <w:marRight w:val="0"/>
      <w:marTop w:val="0"/>
      <w:marBottom w:val="0"/>
      <w:divBdr>
        <w:top w:val="none" w:sz="0" w:space="0" w:color="auto"/>
        <w:left w:val="none" w:sz="0" w:space="0" w:color="auto"/>
        <w:bottom w:val="none" w:sz="0" w:space="0" w:color="auto"/>
        <w:right w:val="none" w:sz="0" w:space="0" w:color="auto"/>
      </w:divBdr>
    </w:div>
    <w:div w:id="1367829356">
      <w:bodyDiv w:val="1"/>
      <w:marLeft w:val="0"/>
      <w:marRight w:val="0"/>
      <w:marTop w:val="0"/>
      <w:marBottom w:val="0"/>
      <w:divBdr>
        <w:top w:val="none" w:sz="0" w:space="0" w:color="auto"/>
        <w:left w:val="none" w:sz="0" w:space="0" w:color="auto"/>
        <w:bottom w:val="none" w:sz="0" w:space="0" w:color="auto"/>
        <w:right w:val="none" w:sz="0" w:space="0" w:color="auto"/>
      </w:divBdr>
    </w:div>
    <w:div w:id="1429472515">
      <w:bodyDiv w:val="1"/>
      <w:marLeft w:val="0"/>
      <w:marRight w:val="0"/>
      <w:marTop w:val="0"/>
      <w:marBottom w:val="0"/>
      <w:divBdr>
        <w:top w:val="none" w:sz="0" w:space="0" w:color="auto"/>
        <w:left w:val="none" w:sz="0" w:space="0" w:color="auto"/>
        <w:bottom w:val="none" w:sz="0" w:space="0" w:color="auto"/>
        <w:right w:val="none" w:sz="0" w:space="0" w:color="auto"/>
      </w:divBdr>
    </w:div>
    <w:div w:id="1505708475">
      <w:bodyDiv w:val="1"/>
      <w:marLeft w:val="0"/>
      <w:marRight w:val="0"/>
      <w:marTop w:val="0"/>
      <w:marBottom w:val="0"/>
      <w:divBdr>
        <w:top w:val="none" w:sz="0" w:space="0" w:color="auto"/>
        <w:left w:val="none" w:sz="0" w:space="0" w:color="auto"/>
        <w:bottom w:val="none" w:sz="0" w:space="0" w:color="auto"/>
        <w:right w:val="none" w:sz="0" w:space="0" w:color="auto"/>
      </w:divBdr>
    </w:div>
    <w:div w:id="1734813692">
      <w:bodyDiv w:val="1"/>
      <w:marLeft w:val="0"/>
      <w:marRight w:val="0"/>
      <w:marTop w:val="0"/>
      <w:marBottom w:val="0"/>
      <w:divBdr>
        <w:top w:val="none" w:sz="0" w:space="0" w:color="auto"/>
        <w:left w:val="none" w:sz="0" w:space="0" w:color="auto"/>
        <w:bottom w:val="none" w:sz="0" w:space="0" w:color="auto"/>
        <w:right w:val="none" w:sz="0" w:space="0" w:color="auto"/>
      </w:divBdr>
    </w:div>
    <w:div w:id="180534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763</Words>
  <Characters>4355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7</cp:revision>
  <cp:lastPrinted>2023-03-17T07:09:00Z</cp:lastPrinted>
  <dcterms:created xsi:type="dcterms:W3CDTF">2023-02-22T10:37:00Z</dcterms:created>
  <dcterms:modified xsi:type="dcterms:W3CDTF">2023-03-17T07:10:00Z</dcterms:modified>
</cp:coreProperties>
</file>