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666F75">
        <w:rPr>
          <w:rFonts w:ascii="Times New Roman" w:hAnsi="Times New Roman" w:cs="Times New Roman"/>
          <w:b/>
          <w:color w:val="000000"/>
          <w:sz w:val="28"/>
        </w:rPr>
        <w:t xml:space="preserve">ОБЩЕСТВЕННЫХ </w:t>
      </w:r>
      <w:r w:rsidR="000942DF">
        <w:rPr>
          <w:rFonts w:ascii="Times New Roman" w:hAnsi="Times New Roman" w:cs="Times New Roman"/>
          <w:b/>
          <w:color w:val="000000"/>
          <w:sz w:val="28"/>
        </w:rPr>
        <w:t>(ПУБЛИЧНЫХ) СЛУШАНИЙ</w:t>
      </w:r>
    </w:p>
    <w:p w:rsidR="00571404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548AD">
        <w:rPr>
          <w:rFonts w:ascii="Times New Roman" w:hAnsi="Times New Roman" w:cs="Times New Roman"/>
          <w:color w:val="000000"/>
          <w:sz w:val="28"/>
        </w:rPr>
        <w:t xml:space="preserve">по </w:t>
      </w:r>
      <w:r w:rsidR="00571404">
        <w:rPr>
          <w:rFonts w:ascii="Times New Roman" w:hAnsi="Times New Roman" w:cs="Times New Roman"/>
          <w:color w:val="000000"/>
          <w:sz w:val="28"/>
        </w:rPr>
        <w:t>рассмотрению материалов по оценке воздействия на окружающую среду для строительства объект</w:t>
      </w:r>
      <w:proofErr w:type="gramStart"/>
      <w:r w:rsidR="00571404">
        <w:rPr>
          <w:rFonts w:ascii="Times New Roman" w:hAnsi="Times New Roman" w:cs="Times New Roman"/>
          <w:color w:val="000000"/>
          <w:sz w:val="28"/>
        </w:rPr>
        <w:t>а ООО</w:t>
      </w:r>
      <w:proofErr w:type="gramEnd"/>
      <w:r w:rsidR="00571404"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 w:rsidR="00571404">
        <w:rPr>
          <w:rFonts w:ascii="Times New Roman" w:hAnsi="Times New Roman" w:cs="Times New Roman"/>
          <w:color w:val="000000"/>
          <w:sz w:val="28"/>
        </w:rPr>
        <w:t>Газпромнефть</w:t>
      </w:r>
      <w:proofErr w:type="spellEnd"/>
      <w:r w:rsidR="00571404">
        <w:rPr>
          <w:rFonts w:ascii="Times New Roman" w:hAnsi="Times New Roman" w:cs="Times New Roman"/>
          <w:color w:val="000000"/>
          <w:sz w:val="28"/>
        </w:rPr>
        <w:t>-Оренбург»:</w:t>
      </w:r>
    </w:p>
    <w:p w:rsidR="00571404" w:rsidRPr="00AA0D58" w:rsidRDefault="00571404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</w:rPr>
        <w:t>«Ягодный ЛУ. Поисков</w:t>
      </w:r>
      <w:r w:rsidR="003F740C">
        <w:rPr>
          <w:rFonts w:ascii="Times New Roman" w:hAnsi="Times New Roman" w:cs="Times New Roman"/>
          <w:color w:val="000000"/>
          <w:sz w:val="28"/>
        </w:rPr>
        <w:t>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3F740C">
        <w:rPr>
          <w:rFonts w:ascii="Times New Roman" w:hAnsi="Times New Roman" w:cs="Times New Roman"/>
          <w:color w:val="000000"/>
          <w:sz w:val="28"/>
        </w:rPr>
        <w:t>4</w:t>
      </w:r>
      <w:r w:rsidR="00FB798F">
        <w:rPr>
          <w:rFonts w:ascii="Times New Roman" w:hAnsi="Times New Roman" w:cs="Times New Roman"/>
          <w:color w:val="000000"/>
          <w:sz w:val="28"/>
        </w:rPr>
        <w:t>7</w:t>
      </w:r>
      <w:r w:rsidR="003F740C">
        <w:rPr>
          <w:rFonts w:ascii="Times New Roman" w:hAnsi="Times New Roman" w:cs="Times New Roman"/>
          <w:color w:val="000000"/>
          <w:sz w:val="28"/>
        </w:rPr>
        <w:t xml:space="preserve"> в </w:t>
      </w:r>
      <w:r w:rsidR="00FB798F">
        <w:rPr>
          <w:rFonts w:ascii="Times New Roman" w:hAnsi="Times New Roman" w:cs="Times New Roman"/>
          <w:color w:val="000000"/>
          <w:sz w:val="28"/>
        </w:rPr>
        <w:t>Покровском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</w:p>
    <w:p w:rsidR="00494FAB" w:rsidRPr="00AA0D58" w:rsidRDefault="00494FAB" w:rsidP="00494FAB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B798F"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C548AD" w:rsidRDefault="00571404" w:rsidP="003F740C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№____ от 1</w:t>
            </w:r>
            <w:r w:rsidR="003F740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размещения документации по проведению общественных (публичных)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09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12.2019 г. по 13.01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2020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общественных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Pr="008223B1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, </w:t>
      </w:r>
      <w:r w:rsidR="00FB798F">
        <w:rPr>
          <w:rFonts w:ascii="Times New Roman" w:hAnsi="Times New Roman" w:cs="Times New Roman"/>
          <w:color w:val="000000"/>
          <w:sz w:val="28"/>
        </w:rPr>
        <w:t>пл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01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18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>, пл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FB798F">
        <w:rPr>
          <w:rFonts w:ascii="Times New Roman" w:hAnsi="Times New Roman" w:cs="Times New Roman"/>
          <w:color w:val="000000"/>
          <w:spacing w:val="-6"/>
          <w:sz w:val="28"/>
        </w:rPr>
        <w:t>09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FB798F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pacing w:val="-6"/>
          <w:sz w:val="28"/>
        </w:rPr>
        <w:t>93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) на официальном сайте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и извещение о проведении общественных слушаний (обсуждений) в газете «Голос глубинки»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48 (11526) от 06.12.2019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A95258">
        <w:rPr>
          <w:rFonts w:ascii="Times New Roman" w:hAnsi="Times New Roman" w:cs="Times New Roman"/>
          <w:color w:val="000000"/>
          <w:sz w:val="28"/>
        </w:rPr>
        <w:t>г.</w:t>
      </w:r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051D21"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FB798F">
        <w:rPr>
          <w:rFonts w:ascii="Times New Roman" w:hAnsi="Times New Roman" w:cs="Times New Roman"/>
          <w:color w:val="000000"/>
          <w:sz w:val="28"/>
        </w:rPr>
        <w:t>09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FB798F">
        <w:rPr>
          <w:rFonts w:ascii="Times New Roman" w:hAnsi="Times New Roman" w:cs="Times New Roman"/>
          <w:color w:val="000000"/>
          <w:spacing w:val="-6"/>
          <w:sz w:val="28"/>
        </w:rPr>
        <w:t>12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.2019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51D21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BC064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pacing w:val="-6"/>
          <w:sz w:val="28"/>
        </w:rPr>
        <w:t>93</w:t>
      </w:r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(общественных экологических)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CC2531">
        <w:rPr>
          <w:rFonts w:ascii="Times New Roman" w:hAnsi="Times New Roman" w:cs="Times New Roman"/>
          <w:b/>
          <w:color w:val="000000"/>
          <w:sz w:val="28"/>
        </w:rPr>
        <w:t>на</w:t>
      </w:r>
      <w:proofErr w:type="gramEnd"/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</w:t>
      </w:r>
      <w:r w:rsidR="00C13934">
        <w:rPr>
          <w:rFonts w:ascii="Times New Roman" w:hAnsi="Times New Roman" w:cs="Times New Roman"/>
          <w:b/>
          <w:color w:val="000000"/>
          <w:sz w:val="28"/>
        </w:rPr>
        <w:t>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FB798F">
        <w:rPr>
          <w:rFonts w:ascii="Times New Roman" w:hAnsi="Times New Roman" w:cs="Times New Roman"/>
          <w:color w:val="000000"/>
          <w:sz w:val="28"/>
          <w:u w:val="single"/>
        </w:rPr>
        <w:t>А.А. Панченко</w:t>
      </w:r>
    </w:p>
    <w:p w:rsidR="00494FAB" w:rsidRDefault="0059733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Секретарь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7A44AB">
        <w:rPr>
          <w:rFonts w:ascii="Times New Roman" w:hAnsi="Times New Roman" w:cs="Times New Roman"/>
          <w:color w:val="000000"/>
          <w:sz w:val="28"/>
          <w:u w:val="single"/>
        </w:rPr>
        <w:t>Н.Н. Осипова</w:t>
      </w:r>
    </w:p>
    <w:p w:rsidR="00597331" w:rsidRPr="00C548AD" w:rsidRDefault="0059733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Жители </w:t>
      </w:r>
      <w:proofErr w:type="gramStart"/>
      <w:r w:rsidR="008268E7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8268E7">
        <w:rPr>
          <w:rFonts w:ascii="Times New Roman" w:hAnsi="Times New Roman" w:cs="Times New Roman"/>
          <w:color w:val="000000"/>
          <w:sz w:val="28"/>
        </w:rPr>
        <w:t>.</w:t>
      </w:r>
      <w:r w:rsidR="00FB798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8268E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268E7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8268E7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8B6001">
        <w:rPr>
          <w:rFonts w:ascii="Times New Roman" w:hAnsi="Times New Roman" w:cs="Times New Roman"/>
          <w:color w:val="000000"/>
          <w:sz w:val="28"/>
        </w:rPr>
        <w:t xml:space="preserve"> – 30 человек</w:t>
      </w:r>
    </w:p>
    <w:p w:rsidR="006E38A3" w:rsidRDefault="006E38A3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Представитель</w:t>
      </w:r>
      <w:r w:rsidR="00494FAB" w:rsidRPr="00533030">
        <w:rPr>
          <w:rFonts w:ascii="Times New Roman" w:hAnsi="Times New Roman" w:cs="Times New Roman"/>
          <w:color w:val="000000"/>
          <w:sz w:val="28"/>
        </w:rPr>
        <w:t xml:space="preserve"> </w:t>
      </w:r>
      <w:r w:rsidR="00597331">
        <w:rPr>
          <w:rFonts w:ascii="Times New Roman" w:hAnsi="Times New Roman" w:cs="Times New Roman"/>
          <w:color w:val="000000"/>
          <w:sz w:val="28"/>
        </w:rPr>
        <w:t>ООО «Терра»</w:t>
      </w:r>
      <w:r>
        <w:rPr>
          <w:rFonts w:ascii="Times New Roman" w:hAnsi="Times New Roman" w:cs="Times New Roman"/>
          <w:color w:val="000000"/>
          <w:sz w:val="28"/>
        </w:rPr>
        <w:t xml:space="preserve"> Главный инженер проекта   </w:t>
      </w:r>
      <w:r>
        <w:rPr>
          <w:rFonts w:ascii="Times New Roman" w:hAnsi="Times New Roman" w:cs="Times New Roman"/>
          <w:color w:val="000000"/>
          <w:sz w:val="28"/>
          <w:u w:val="single"/>
        </w:rPr>
        <w:t>Н.В. Гуляева</w:t>
      </w:r>
    </w:p>
    <w:p w:rsidR="00494FAB" w:rsidRDefault="006E38A3" w:rsidP="008B6001">
      <w:pPr>
        <w:pStyle w:val="a7"/>
        <w:spacing w:after="120"/>
        <w:ind w:left="709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szCs w:val="28"/>
        </w:rPr>
        <w:t>Представител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Газпромнефть</w:t>
      </w:r>
      <w:proofErr w:type="spellEnd"/>
      <w:r>
        <w:rPr>
          <w:color w:val="000000"/>
          <w:sz w:val="28"/>
          <w:szCs w:val="28"/>
        </w:rPr>
        <w:t>-О</w:t>
      </w:r>
      <w:r w:rsidR="00CE007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енбург» </w:t>
      </w:r>
      <w:r w:rsidR="007A44AB">
        <w:rPr>
          <w:color w:val="000000"/>
          <w:sz w:val="28"/>
          <w:szCs w:val="28"/>
        </w:rPr>
        <w:t xml:space="preserve">  </w:t>
      </w:r>
      <w:r w:rsidR="00B70C15">
        <w:rPr>
          <w:color w:val="000000"/>
          <w:sz w:val="28"/>
          <w:u w:val="single"/>
        </w:rPr>
        <w:t>А.Ю. Дьяченко</w:t>
      </w: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6E38A3" w:rsidRDefault="00597331" w:rsidP="008B600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Публичные (общественные экологические) слушания по проектной документации, включающей материалы по оценке воздействия на окружающую </w:t>
      </w:r>
      <w:r>
        <w:rPr>
          <w:rFonts w:ascii="Times New Roman" w:hAnsi="Times New Roman" w:cs="Times New Roman"/>
          <w:color w:val="000000"/>
          <w:sz w:val="28"/>
        </w:rPr>
        <w:lastRenderedPageBreak/>
        <w:t>среду (ОВОС) объект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8"/>
        </w:rPr>
        <w:t>-Оренбург»: «Ягодный ЛУ. Поисково-оценочная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47</w:t>
      </w:r>
      <w:r>
        <w:rPr>
          <w:rFonts w:ascii="Times New Roman" w:hAnsi="Times New Roman" w:cs="Times New Roman"/>
          <w:color w:val="000000"/>
          <w:sz w:val="28"/>
        </w:rPr>
        <w:t xml:space="preserve">», на землях муниципального образования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CA45E8" w:rsidRPr="008223B1" w:rsidRDefault="00DD0CE1" w:rsidP="008223B1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Глава администрации МО</w:t>
      </w:r>
      <w:r w:rsidR="00CA45E8" w:rsidRPr="008223B1">
        <w:rPr>
          <w:color w:val="000000"/>
          <w:sz w:val="28"/>
          <w:szCs w:val="28"/>
        </w:rPr>
        <w:t xml:space="preserve"> </w:t>
      </w:r>
      <w:r w:rsidR="00FB798F">
        <w:rPr>
          <w:color w:val="000000"/>
          <w:sz w:val="28"/>
          <w:szCs w:val="28"/>
        </w:rPr>
        <w:t>Панченко А.А.</w:t>
      </w:r>
      <w:r w:rsidR="00CA45E8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>–</w:t>
      </w:r>
      <w:r w:rsidR="006106F9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огласил предмет </w:t>
      </w:r>
      <w:r w:rsidR="006106F9" w:rsidRPr="008223B1">
        <w:rPr>
          <w:color w:val="000000"/>
          <w:sz w:val="28"/>
          <w:szCs w:val="28"/>
        </w:rPr>
        <w:t xml:space="preserve"> </w:t>
      </w:r>
      <w:r w:rsidR="00F116EF" w:rsidRPr="008223B1">
        <w:rPr>
          <w:color w:val="000000"/>
          <w:sz w:val="28"/>
          <w:szCs w:val="28"/>
        </w:rPr>
        <w:t xml:space="preserve">общественных </w:t>
      </w:r>
      <w:r w:rsidR="000942DF" w:rsidRPr="008223B1">
        <w:rPr>
          <w:color w:val="000000"/>
          <w:sz w:val="28"/>
          <w:szCs w:val="28"/>
        </w:rPr>
        <w:t>(публичных) слушаний</w:t>
      </w:r>
      <w:r w:rsidR="00F0621B" w:rsidRPr="008223B1">
        <w:rPr>
          <w:color w:val="000000"/>
          <w:sz w:val="28"/>
          <w:szCs w:val="28"/>
        </w:rPr>
        <w:t xml:space="preserve">: рассмотрение проекта </w:t>
      </w:r>
      <w:r w:rsidR="00F0621B" w:rsidRPr="008223B1">
        <w:rPr>
          <w:sz w:val="28"/>
          <w:szCs w:val="28"/>
        </w:rPr>
        <w:t>технического задания на разработку раздела (ОВОС) и предварительные материалы по оценке воздействия на окружающую среду для строительства объект</w:t>
      </w:r>
      <w:proofErr w:type="gramStart"/>
      <w:r w:rsidR="00F0621B" w:rsidRPr="008223B1">
        <w:rPr>
          <w:sz w:val="28"/>
          <w:szCs w:val="28"/>
        </w:rPr>
        <w:t>а</w:t>
      </w:r>
      <w:r w:rsidR="00CA45E8" w:rsidRPr="008223B1">
        <w:rPr>
          <w:color w:val="000000"/>
          <w:sz w:val="28"/>
          <w:szCs w:val="28"/>
        </w:rPr>
        <w:t xml:space="preserve"> ООО</w:t>
      </w:r>
      <w:proofErr w:type="gramEnd"/>
      <w:r w:rsidR="00CA45E8" w:rsidRPr="008223B1">
        <w:rPr>
          <w:color w:val="000000"/>
          <w:sz w:val="28"/>
          <w:szCs w:val="28"/>
        </w:rPr>
        <w:t xml:space="preserve"> «</w:t>
      </w:r>
      <w:proofErr w:type="spellStart"/>
      <w:r w:rsidR="00CA45E8" w:rsidRPr="008223B1">
        <w:rPr>
          <w:color w:val="000000"/>
          <w:sz w:val="28"/>
          <w:szCs w:val="28"/>
        </w:rPr>
        <w:t>Газпромнефть</w:t>
      </w:r>
      <w:proofErr w:type="spellEnd"/>
      <w:r w:rsidR="00CA45E8" w:rsidRPr="008223B1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>4</w:t>
      </w:r>
      <w:r w:rsidR="00FB798F">
        <w:rPr>
          <w:color w:val="000000"/>
          <w:sz w:val="28"/>
          <w:szCs w:val="28"/>
        </w:rPr>
        <w:t>7</w:t>
      </w:r>
      <w:r w:rsidR="00CA45E8" w:rsidRPr="008223B1">
        <w:rPr>
          <w:color w:val="000000"/>
          <w:sz w:val="28"/>
          <w:szCs w:val="28"/>
        </w:rPr>
        <w:t xml:space="preserve">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</w:t>
      </w:r>
      <w:r w:rsidR="00FB798F">
        <w:rPr>
          <w:color w:val="000000"/>
          <w:sz w:val="28"/>
          <w:szCs w:val="28"/>
        </w:rPr>
        <w:t>Покровский</w:t>
      </w:r>
      <w:r w:rsidR="00CA45E8" w:rsidRPr="008223B1">
        <w:rPr>
          <w:color w:val="000000"/>
          <w:sz w:val="28"/>
          <w:szCs w:val="28"/>
        </w:rPr>
        <w:t xml:space="preserve"> сельсовет </w:t>
      </w:r>
      <w:proofErr w:type="spellStart"/>
      <w:r w:rsidR="00CA45E8" w:rsidRPr="008223B1">
        <w:rPr>
          <w:color w:val="000000"/>
          <w:sz w:val="28"/>
          <w:szCs w:val="28"/>
        </w:rPr>
        <w:t>Новосергиевского</w:t>
      </w:r>
      <w:proofErr w:type="spellEnd"/>
      <w:r w:rsidR="00CA45E8" w:rsidRPr="008223B1">
        <w:rPr>
          <w:color w:val="000000"/>
          <w:sz w:val="28"/>
          <w:szCs w:val="28"/>
        </w:rPr>
        <w:t xml:space="preserve"> района Оренбургской области. </w:t>
      </w:r>
    </w:p>
    <w:p w:rsidR="002E37D6" w:rsidRPr="008223B1" w:rsidRDefault="006E38A3" w:rsidP="008223B1">
      <w:pPr>
        <w:pStyle w:val="Bodytext21"/>
        <w:numPr>
          <w:ilvl w:val="0"/>
          <w:numId w:val="14"/>
        </w:numPr>
        <w:shd w:val="clear" w:color="auto" w:fill="auto"/>
        <w:tabs>
          <w:tab w:val="left" w:pos="753"/>
        </w:tabs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>Главный инженер ООО «Терра»</w:t>
      </w:r>
      <w:r w:rsidR="00CA45E8" w:rsidRPr="008223B1">
        <w:rPr>
          <w:color w:val="000000"/>
          <w:sz w:val="28"/>
          <w:szCs w:val="28"/>
        </w:rPr>
        <w:t xml:space="preserve"> Гуляева Н.В. </w:t>
      </w:r>
      <w:r w:rsidR="00F0621B" w:rsidRPr="008223B1">
        <w:rPr>
          <w:color w:val="000000"/>
          <w:sz w:val="28"/>
          <w:szCs w:val="28"/>
        </w:rPr>
        <w:t>–</w:t>
      </w:r>
      <w:r w:rsidR="00CA45E8" w:rsidRPr="008223B1">
        <w:rPr>
          <w:color w:val="000000"/>
          <w:sz w:val="28"/>
          <w:szCs w:val="28"/>
        </w:rPr>
        <w:t xml:space="preserve"> </w:t>
      </w:r>
      <w:r w:rsidR="00F0621B" w:rsidRPr="008223B1">
        <w:rPr>
          <w:color w:val="000000"/>
          <w:sz w:val="28"/>
          <w:szCs w:val="28"/>
        </w:rPr>
        <w:t xml:space="preserve">на повестку дня </w:t>
      </w:r>
      <w:r w:rsidR="00CA45E8" w:rsidRPr="008223B1">
        <w:rPr>
          <w:sz w:val="28"/>
          <w:szCs w:val="28"/>
        </w:rPr>
        <w:t>выносится вопрос о рассмотрении проекта технического задания на разработку раздела ОВОС и предварительных материалов по оценке воздействия на окружающую среду для строительства объект</w:t>
      </w:r>
      <w:proofErr w:type="gramStart"/>
      <w:r w:rsidR="00CA45E8" w:rsidRPr="008223B1">
        <w:rPr>
          <w:sz w:val="28"/>
          <w:szCs w:val="28"/>
        </w:rPr>
        <w:t>а ООО</w:t>
      </w:r>
      <w:proofErr w:type="gramEnd"/>
      <w:r w:rsidR="00CA45E8" w:rsidRPr="008223B1">
        <w:rPr>
          <w:sz w:val="28"/>
          <w:szCs w:val="28"/>
        </w:rPr>
        <w:t xml:space="preserve"> </w:t>
      </w:r>
      <w:r w:rsidR="00CA45E8" w:rsidRPr="008223B1">
        <w:rPr>
          <w:color w:val="000000"/>
          <w:sz w:val="28"/>
          <w:szCs w:val="28"/>
        </w:rPr>
        <w:t>«</w:t>
      </w:r>
      <w:proofErr w:type="spellStart"/>
      <w:r w:rsidR="00CA45E8" w:rsidRPr="008223B1">
        <w:rPr>
          <w:color w:val="000000"/>
          <w:sz w:val="28"/>
          <w:szCs w:val="28"/>
        </w:rPr>
        <w:t>Газпромнефть</w:t>
      </w:r>
      <w:proofErr w:type="spellEnd"/>
      <w:r w:rsidR="00CA45E8" w:rsidRPr="008223B1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FB798F">
        <w:rPr>
          <w:color w:val="000000"/>
          <w:sz w:val="28"/>
          <w:szCs w:val="28"/>
        </w:rPr>
        <w:t>47</w:t>
      </w:r>
      <w:r w:rsidR="00CA45E8" w:rsidRPr="008223B1">
        <w:rPr>
          <w:color w:val="000000"/>
          <w:sz w:val="28"/>
          <w:szCs w:val="28"/>
        </w:rPr>
        <w:t xml:space="preserve">», на </w:t>
      </w:r>
      <w:r w:rsidR="0090130F" w:rsidRPr="008223B1">
        <w:rPr>
          <w:color w:val="000000"/>
          <w:sz w:val="28"/>
          <w:szCs w:val="28"/>
        </w:rPr>
        <w:t>территории</w:t>
      </w:r>
      <w:r w:rsidR="00CA45E8" w:rsidRPr="008223B1">
        <w:rPr>
          <w:color w:val="000000"/>
          <w:sz w:val="28"/>
          <w:szCs w:val="28"/>
        </w:rPr>
        <w:t xml:space="preserve"> муниципального образования </w:t>
      </w:r>
      <w:r w:rsidR="00FB798F">
        <w:rPr>
          <w:color w:val="000000"/>
          <w:sz w:val="28"/>
          <w:szCs w:val="28"/>
        </w:rPr>
        <w:t>Покровский</w:t>
      </w:r>
      <w:r w:rsidR="00CA45E8" w:rsidRPr="008223B1">
        <w:rPr>
          <w:color w:val="000000"/>
          <w:sz w:val="28"/>
          <w:szCs w:val="28"/>
        </w:rPr>
        <w:t xml:space="preserve"> сельсовет </w:t>
      </w:r>
      <w:proofErr w:type="spellStart"/>
      <w:r w:rsidR="00CA45E8" w:rsidRPr="008223B1">
        <w:rPr>
          <w:color w:val="000000"/>
          <w:sz w:val="28"/>
          <w:szCs w:val="28"/>
        </w:rPr>
        <w:t>Новосергиевского</w:t>
      </w:r>
      <w:proofErr w:type="spellEnd"/>
      <w:r w:rsidR="00CA45E8" w:rsidRPr="008223B1">
        <w:rPr>
          <w:color w:val="000000"/>
          <w:sz w:val="28"/>
          <w:szCs w:val="28"/>
        </w:rPr>
        <w:t xml:space="preserve"> района Оренбургской области.</w:t>
      </w:r>
      <w:r w:rsidR="00CE007B" w:rsidRPr="008223B1">
        <w:rPr>
          <w:color w:val="000000"/>
          <w:sz w:val="28"/>
          <w:szCs w:val="28"/>
        </w:rPr>
        <w:t xml:space="preserve"> </w:t>
      </w:r>
    </w:p>
    <w:p w:rsidR="002E37D6" w:rsidRPr="008223B1" w:rsidRDefault="002E37D6" w:rsidP="008223B1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Проектируемые сооружения при регламентированном режиме работы не создают на границе СЗЗ загрязнения, превышающего значение предельно-допустимых концентраций.</w:t>
      </w:r>
      <w:r w:rsidR="008223B1" w:rsidRPr="008223B1">
        <w:rPr>
          <w:sz w:val="28"/>
          <w:szCs w:val="28"/>
          <w:lang w:val="ru-RU"/>
        </w:rPr>
        <w:t xml:space="preserve"> </w:t>
      </w:r>
      <w:r w:rsidRPr="008223B1">
        <w:rPr>
          <w:sz w:val="28"/>
          <w:szCs w:val="28"/>
        </w:rPr>
        <w:t>Строительная техника и механизмы при проведении строительно-монтажных работах (СМР) также не создают загрязнения, превышающего значение предельно-допустимых концентраций.</w:t>
      </w:r>
    </w:p>
    <w:p w:rsidR="002E37D6" w:rsidRPr="008223B1" w:rsidRDefault="002E37D6" w:rsidP="002E37D6">
      <w:pPr>
        <w:pStyle w:val="afffff4"/>
        <w:widowControl w:val="0"/>
        <w:rPr>
          <w:sz w:val="28"/>
          <w:szCs w:val="28"/>
        </w:rPr>
      </w:pPr>
      <w:r w:rsidRPr="008223B1">
        <w:rPr>
          <w:sz w:val="28"/>
          <w:szCs w:val="28"/>
        </w:rPr>
        <w:t>Основные компоненты летучей части углеводородного сырья: метан и см</w:t>
      </w:r>
      <w:r w:rsidR="008223B1" w:rsidRPr="008223B1">
        <w:rPr>
          <w:sz w:val="28"/>
          <w:szCs w:val="28"/>
        </w:rPr>
        <w:t xml:space="preserve">есь углеводородов. Сероводород </w:t>
      </w:r>
      <w:r w:rsidRPr="008223B1">
        <w:rPr>
          <w:sz w:val="28"/>
          <w:szCs w:val="28"/>
        </w:rPr>
        <w:t xml:space="preserve">в данном изучаемом нефтяном пласте </w:t>
      </w:r>
      <w:r w:rsidRPr="00C20F00">
        <w:rPr>
          <w:sz w:val="28"/>
          <w:szCs w:val="28"/>
        </w:rPr>
        <w:t>отсутствует.</w:t>
      </w:r>
      <w:r w:rsidRPr="008223B1">
        <w:rPr>
          <w:sz w:val="28"/>
          <w:szCs w:val="28"/>
        </w:rPr>
        <w:t xml:space="preserve"> </w:t>
      </w:r>
    </w:p>
    <w:p w:rsidR="002E37D6" w:rsidRPr="008223B1" w:rsidRDefault="002E37D6" w:rsidP="008223B1">
      <w:pPr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B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8223B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23B1">
        <w:rPr>
          <w:rFonts w:ascii="Times New Roman" w:eastAsia="Times New Roman" w:hAnsi="Times New Roman" w:cs="Times New Roman"/>
          <w:sz w:val="28"/>
          <w:szCs w:val="28"/>
        </w:rPr>
        <w:t xml:space="preserve"> выбросами в атмосферу на всем протяжении периода эксплуатации объектов проектом предусматривается производственный </w:t>
      </w:r>
      <w:r w:rsidRPr="00C20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экологический контроль, </w:t>
      </w:r>
      <w:r w:rsidRPr="008223B1">
        <w:rPr>
          <w:rFonts w:ascii="Times New Roman" w:eastAsia="Times New Roman" w:hAnsi="Times New Roman" w:cs="Times New Roman"/>
          <w:sz w:val="28"/>
          <w:szCs w:val="28"/>
        </w:rPr>
        <w:t>который обеспечит соответствие уровня выбросов допустимым значениям.</w:t>
      </w:r>
      <w:r w:rsidR="008223B1" w:rsidRPr="00822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3B1">
        <w:rPr>
          <w:rFonts w:ascii="Times New Roman" w:hAnsi="Times New Roman" w:cs="Times New Roman"/>
          <w:sz w:val="28"/>
          <w:szCs w:val="28"/>
        </w:rPr>
        <w:t>Из-за значительной удаленности жилой застройки от площадок строительно-монтажных работ влияние звукового давления на населенные пункты можно считать незначительным, т.е. звуковое давление не превышает 80</w:t>
      </w:r>
      <w:r w:rsidR="00593E76">
        <w:rPr>
          <w:rFonts w:ascii="Times New Roman" w:hAnsi="Times New Roman" w:cs="Times New Roman"/>
          <w:sz w:val="28"/>
          <w:szCs w:val="28"/>
        </w:rPr>
        <w:t xml:space="preserve"> </w:t>
      </w:r>
      <w:r w:rsidRPr="008223B1">
        <w:rPr>
          <w:rFonts w:ascii="Times New Roman" w:hAnsi="Times New Roman" w:cs="Times New Roman"/>
          <w:sz w:val="28"/>
          <w:szCs w:val="28"/>
        </w:rPr>
        <w:t>дБ.</w:t>
      </w:r>
    </w:p>
    <w:p w:rsidR="00CE007B" w:rsidRPr="000C06C6" w:rsidRDefault="00CE007B" w:rsidP="002E37D6">
      <w:pPr>
        <w:pStyle w:val="a7"/>
        <w:ind w:left="709"/>
        <w:jc w:val="both"/>
        <w:rPr>
          <w:color w:val="000000"/>
          <w:sz w:val="28"/>
          <w:szCs w:val="28"/>
        </w:rPr>
      </w:pPr>
      <w:r w:rsidRPr="000C06C6">
        <w:rPr>
          <w:color w:val="000000"/>
          <w:sz w:val="28"/>
          <w:szCs w:val="28"/>
        </w:rPr>
        <w:t>Ближайшие населенные пункты относительно объекта расположены:</w:t>
      </w:r>
    </w:p>
    <w:p w:rsidR="00CE007B" w:rsidRPr="008223B1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</w:t>
      </w:r>
      <w:r w:rsidR="00FB798F">
        <w:rPr>
          <w:color w:val="000000"/>
          <w:sz w:val="28"/>
          <w:szCs w:val="28"/>
        </w:rPr>
        <w:t>2,2</w:t>
      </w:r>
      <w:r w:rsidRPr="008223B1">
        <w:rPr>
          <w:color w:val="000000"/>
          <w:sz w:val="28"/>
          <w:szCs w:val="28"/>
        </w:rPr>
        <w:t xml:space="preserve"> км</w:t>
      </w:r>
      <w:proofErr w:type="gramStart"/>
      <w:r w:rsidRPr="008223B1">
        <w:rPr>
          <w:color w:val="000000"/>
          <w:sz w:val="28"/>
          <w:szCs w:val="28"/>
        </w:rPr>
        <w:t>.</w:t>
      </w:r>
      <w:proofErr w:type="gramEnd"/>
      <w:r w:rsidRPr="008223B1">
        <w:rPr>
          <w:color w:val="000000"/>
          <w:sz w:val="28"/>
          <w:szCs w:val="28"/>
        </w:rPr>
        <w:t xml:space="preserve"> </w:t>
      </w:r>
      <w:proofErr w:type="gramStart"/>
      <w:r w:rsidR="00FB798F">
        <w:rPr>
          <w:color w:val="000000"/>
          <w:sz w:val="28"/>
          <w:szCs w:val="28"/>
        </w:rPr>
        <w:t>ю</w:t>
      </w:r>
      <w:proofErr w:type="gramEnd"/>
      <w:r w:rsidR="00FB798F">
        <w:rPr>
          <w:color w:val="000000"/>
          <w:sz w:val="28"/>
          <w:szCs w:val="28"/>
        </w:rPr>
        <w:t>го-западнее</w:t>
      </w:r>
      <w:r w:rsidRPr="008223B1">
        <w:rPr>
          <w:color w:val="000000"/>
          <w:sz w:val="28"/>
          <w:szCs w:val="28"/>
        </w:rPr>
        <w:t xml:space="preserve"> с. </w:t>
      </w:r>
      <w:r w:rsidR="00FB798F">
        <w:rPr>
          <w:color w:val="000000"/>
          <w:sz w:val="28"/>
          <w:szCs w:val="28"/>
        </w:rPr>
        <w:t>Покровка</w:t>
      </w:r>
    </w:p>
    <w:p w:rsidR="00CE007B" w:rsidRDefault="00CE007B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8223B1">
        <w:rPr>
          <w:color w:val="000000"/>
          <w:sz w:val="28"/>
          <w:szCs w:val="28"/>
        </w:rPr>
        <w:t xml:space="preserve">в </w:t>
      </w:r>
      <w:r w:rsidR="00FB798F">
        <w:rPr>
          <w:color w:val="000000"/>
          <w:sz w:val="28"/>
          <w:szCs w:val="28"/>
        </w:rPr>
        <w:t>2</w:t>
      </w:r>
      <w:r w:rsidRPr="008223B1">
        <w:rPr>
          <w:color w:val="000000"/>
          <w:sz w:val="28"/>
          <w:szCs w:val="28"/>
        </w:rPr>
        <w:t>,7 км</w:t>
      </w:r>
      <w:proofErr w:type="gramStart"/>
      <w:r w:rsidRPr="008223B1">
        <w:rPr>
          <w:color w:val="000000"/>
          <w:sz w:val="28"/>
          <w:szCs w:val="28"/>
        </w:rPr>
        <w:t>.</w:t>
      </w:r>
      <w:proofErr w:type="gramEnd"/>
      <w:r w:rsidRPr="008223B1">
        <w:rPr>
          <w:color w:val="000000"/>
          <w:sz w:val="28"/>
          <w:szCs w:val="28"/>
        </w:rPr>
        <w:t xml:space="preserve"> </w:t>
      </w:r>
      <w:proofErr w:type="gramStart"/>
      <w:r w:rsidR="00FB798F">
        <w:rPr>
          <w:color w:val="000000"/>
          <w:sz w:val="28"/>
          <w:szCs w:val="28"/>
        </w:rPr>
        <w:t>ю</w:t>
      </w:r>
      <w:proofErr w:type="gramEnd"/>
      <w:r w:rsidR="00FB798F">
        <w:rPr>
          <w:color w:val="000000"/>
          <w:sz w:val="28"/>
          <w:szCs w:val="28"/>
        </w:rPr>
        <w:t>жнее</w:t>
      </w:r>
      <w:r w:rsidRPr="008223B1">
        <w:rPr>
          <w:color w:val="000000"/>
          <w:sz w:val="28"/>
          <w:szCs w:val="28"/>
        </w:rPr>
        <w:t xml:space="preserve"> с.</w:t>
      </w:r>
      <w:r w:rsidR="00593E76">
        <w:rPr>
          <w:color w:val="000000"/>
          <w:sz w:val="28"/>
          <w:szCs w:val="28"/>
        </w:rPr>
        <w:t xml:space="preserve"> </w:t>
      </w:r>
      <w:proofErr w:type="spellStart"/>
      <w:r w:rsidR="00FB798F">
        <w:rPr>
          <w:color w:val="000000"/>
          <w:sz w:val="28"/>
          <w:szCs w:val="28"/>
        </w:rPr>
        <w:t>Платовка</w:t>
      </w:r>
      <w:proofErr w:type="spellEnd"/>
      <w:r w:rsidRPr="008223B1">
        <w:rPr>
          <w:color w:val="000000"/>
          <w:sz w:val="28"/>
          <w:szCs w:val="28"/>
        </w:rPr>
        <w:t>,</w:t>
      </w:r>
    </w:p>
    <w:p w:rsidR="00683B37" w:rsidRPr="008223B1" w:rsidRDefault="00683B37" w:rsidP="00322D9F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4,9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евернее с. Александровка.</w:t>
      </w:r>
    </w:p>
    <w:p w:rsidR="002E37D6" w:rsidRPr="008223B1" w:rsidRDefault="000C06C6" w:rsidP="002E37D6">
      <w:pPr>
        <w:pStyle w:val="afffff4"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E37D6" w:rsidRPr="008223B1">
        <w:rPr>
          <w:sz w:val="28"/>
          <w:szCs w:val="28"/>
        </w:rPr>
        <w:t xml:space="preserve"> проекте закладывается пооперационный </w:t>
      </w:r>
      <w:r w:rsidR="002E37D6" w:rsidRPr="00C20F00">
        <w:rPr>
          <w:sz w:val="28"/>
          <w:szCs w:val="28"/>
        </w:rPr>
        <w:t xml:space="preserve">контроль </w:t>
      </w:r>
      <w:r w:rsidR="002E37D6" w:rsidRPr="008223B1">
        <w:rPr>
          <w:sz w:val="28"/>
          <w:szCs w:val="28"/>
        </w:rPr>
        <w:t xml:space="preserve">всех этапов строительства, а также контроль качества материалов и оборудования (обязательная сертификация и соответствие нормативным документам). Разрабатывается раздел по промышленной безопасности. </w:t>
      </w:r>
    </w:p>
    <w:p w:rsidR="008223B1" w:rsidRPr="008223B1" w:rsidRDefault="008223B1" w:rsidP="008223B1">
      <w:pPr>
        <w:pStyle w:val="afffff4"/>
        <w:widowControl w:val="0"/>
        <w:shd w:val="clear" w:color="auto" w:fill="FFFFFF"/>
        <w:rPr>
          <w:sz w:val="28"/>
          <w:szCs w:val="28"/>
        </w:rPr>
      </w:pPr>
      <w:r w:rsidRPr="008223B1">
        <w:rPr>
          <w:sz w:val="28"/>
          <w:szCs w:val="28"/>
        </w:rPr>
        <w:t>Планируемые места размещения проектируемых объектов и сооружений (включая инфраструктуру), технические и технологические решения, комплекс природоохранных мероприятий обеспечивают приемлемую экологическую и промышленную безопасность, минимизируют степень воздействия строительства и эксплуатации на окружающую среду.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 xml:space="preserve">Рассмотренные в проекте различные аспекты взаимодействия эксплуатации запроектированных объектов и сооружений с окружающей средой свидетельствуют о том, что их возможные неблагоприятные воздействия как на </w:t>
      </w:r>
      <w:r w:rsidRPr="008223B1">
        <w:rPr>
          <w:sz w:val="28"/>
          <w:szCs w:val="28"/>
        </w:rPr>
        <w:lastRenderedPageBreak/>
        <w:t>отдельные компоненты окружающей среды, так и на экологическую обстановку рассматриваемого района в целом не превысят экологически допустимого уровня.</w:t>
      </w:r>
    </w:p>
    <w:p w:rsidR="008223B1" w:rsidRPr="008223B1" w:rsidRDefault="008223B1" w:rsidP="008223B1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-142"/>
        </w:tabs>
        <w:ind w:firstLine="709"/>
        <w:rPr>
          <w:sz w:val="28"/>
          <w:szCs w:val="28"/>
        </w:rPr>
      </w:pPr>
      <w:r w:rsidRPr="008223B1">
        <w:rPr>
          <w:sz w:val="28"/>
          <w:szCs w:val="28"/>
        </w:rPr>
        <w:t xml:space="preserve">Таким образом, на основании вышеизложенного следует сделать вывод о возможности и целесообразности строительства и эксплуатации проектируемых объектов и сооружений при обязательном и безусловном соблюдении намеченного данной работой комплекса природоохранных мероприятий. </w:t>
      </w:r>
    </w:p>
    <w:p w:rsidR="006C6304" w:rsidRDefault="006E38A3" w:rsidP="00322D9F">
      <w:pPr>
        <w:pStyle w:val="Bodytext21"/>
        <w:numPr>
          <w:ilvl w:val="0"/>
          <w:numId w:val="14"/>
        </w:numPr>
        <w:shd w:val="clear" w:color="auto" w:fill="auto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23B1">
        <w:rPr>
          <w:color w:val="000000"/>
          <w:sz w:val="28"/>
          <w:szCs w:val="28"/>
        </w:rPr>
        <w:t>Представитель ООО «</w:t>
      </w:r>
      <w:proofErr w:type="spellStart"/>
      <w:r w:rsidRPr="008223B1">
        <w:rPr>
          <w:color w:val="000000"/>
          <w:sz w:val="28"/>
          <w:szCs w:val="28"/>
        </w:rPr>
        <w:t>Газпромнефть</w:t>
      </w:r>
      <w:proofErr w:type="spellEnd"/>
      <w:r w:rsidRPr="008223B1">
        <w:rPr>
          <w:color w:val="000000"/>
          <w:sz w:val="28"/>
          <w:szCs w:val="28"/>
        </w:rPr>
        <w:t>-О</w:t>
      </w:r>
      <w:r w:rsidR="00CE007B" w:rsidRPr="008223B1">
        <w:rPr>
          <w:color w:val="000000"/>
          <w:sz w:val="28"/>
          <w:szCs w:val="28"/>
        </w:rPr>
        <w:t>р</w:t>
      </w:r>
      <w:r w:rsidRPr="008223B1">
        <w:rPr>
          <w:color w:val="000000"/>
          <w:sz w:val="28"/>
          <w:szCs w:val="28"/>
        </w:rPr>
        <w:t>енбург» Дьяченко А.Ю., обозначил</w:t>
      </w:r>
      <w:r w:rsidR="00322D9F" w:rsidRPr="008223B1">
        <w:rPr>
          <w:color w:val="000000"/>
          <w:sz w:val="28"/>
          <w:szCs w:val="28"/>
        </w:rPr>
        <w:t>,</w:t>
      </w:r>
      <w:r w:rsidRPr="008223B1">
        <w:rPr>
          <w:color w:val="000000"/>
          <w:sz w:val="28"/>
          <w:szCs w:val="28"/>
        </w:rPr>
        <w:t xml:space="preserve"> что </w:t>
      </w:r>
      <w:r w:rsidR="006C6304" w:rsidRPr="008223B1">
        <w:rPr>
          <w:sz w:val="28"/>
          <w:szCs w:val="28"/>
        </w:rPr>
        <w:t xml:space="preserve">техническое задание на разработку раздела (ОВОС) и предварительные материалы по оценке воздействия на окружающую среду </w:t>
      </w:r>
      <w:r w:rsidR="00322D9F" w:rsidRPr="008223B1">
        <w:rPr>
          <w:color w:val="000000"/>
          <w:sz w:val="28"/>
          <w:szCs w:val="28"/>
        </w:rPr>
        <w:t>объекта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22D9F" w:rsidRPr="008223B1">
        <w:rPr>
          <w:color w:val="000000"/>
          <w:sz w:val="28"/>
          <w:szCs w:val="28"/>
        </w:rPr>
        <w:t>4</w:t>
      </w:r>
      <w:r w:rsidR="00FB798F">
        <w:rPr>
          <w:color w:val="000000"/>
          <w:sz w:val="28"/>
          <w:szCs w:val="28"/>
        </w:rPr>
        <w:t>7</w:t>
      </w:r>
      <w:r w:rsidR="00322D9F" w:rsidRPr="008223B1">
        <w:rPr>
          <w:color w:val="000000"/>
          <w:sz w:val="28"/>
          <w:szCs w:val="28"/>
        </w:rPr>
        <w:t xml:space="preserve">» </w:t>
      </w:r>
      <w:r w:rsidR="006C6304" w:rsidRPr="008223B1">
        <w:rPr>
          <w:sz w:val="28"/>
          <w:szCs w:val="28"/>
        </w:rPr>
        <w:t>выполнены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  <w:r w:rsidR="000C06C6">
        <w:rPr>
          <w:sz w:val="28"/>
          <w:szCs w:val="28"/>
        </w:rPr>
        <w:t xml:space="preserve"> </w:t>
      </w:r>
    </w:p>
    <w:p w:rsidR="00B93F10" w:rsidRDefault="000C06C6" w:rsidP="008B6001">
      <w:pPr>
        <w:pStyle w:val="Bodytext21"/>
        <w:shd w:val="clear" w:color="auto" w:fill="auto"/>
        <w:tabs>
          <w:tab w:val="left" w:pos="1134"/>
        </w:tabs>
        <w:spacing w:after="120"/>
        <w:ind w:firstLine="709"/>
        <w:jc w:val="both"/>
        <w:rPr>
          <w:b/>
          <w:color w:val="000000"/>
          <w:sz w:val="28"/>
        </w:rPr>
      </w:pPr>
      <w:r w:rsidRPr="001B0A35">
        <w:rPr>
          <w:sz w:val="28"/>
          <w:szCs w:val="28"/>
        </w:rPr>
        <w:t>В заключени</w:t>
      </w:r>
      <w:proofErr w:type="gramStart"/>
      <w:r w:rsidRPr="001B0A35">
        <w:rPr>
          <w:sz w:val="28"/>
          <w:szCs w:val="28"/>
        </w:rPr>
        <w:t>и</w:t>
      </w:r>
      <w:proofErr w:type="gramEnd"/>
      <w:r w:rsidRPr="001B0A35">
        <w:rPr>
          <w:sz w:val="28"/>
          <w:szCs w:val="28"/>
        </w:rPr>
        <w:t xml:space="preserve"> выступления, обратился к жителям о внесении предложений по повестке дня.</w:t>
      </w:r>
    </w:p>
    <w:p w:rsidR="00B93F10" w:rsidRPr="00B93F10" w:rsidRDefault="00B93F10" w:rsidP="000942DF">
      <w:pPr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</w:p>
    <w:p w:rsidR="00B93F10" w:rsidRDefault="0090130F" w:rsidP="0090130F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 09.12.2019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 по 13.01.2020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г. п</w:t>
      </w:r>
      <w:r w:rsidR="00EB2621">
        <w:rPr>
          <w:rFonts w:ascii="Times New Roman" w:hAnsi="Times New Roman" w:cs="Times New Roman"/>
          <w:color w:val="000000"/>
          <w:sz w:val="28"/>
        </w:rPr>
        <w:t>редложений и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замечаний </w:t>
      </w:r>
      <w:r w:rsidR="00EB2621">
        <w:rPr>
          <w:rFonts w:ascii="Times New Roman" w:hAnsi="Times New Roman" w:cs="Times New Roman"/>
          <w:color w:val="000000"/>
          <w:sz w:val="28"/>
        </w:rPr>
        <w:t xml:space="preserve">к документации по объекту </w:t>
      </w:r>
      <w:r w:rsidR="00EB2621" w:rsidRPr="00CA45E8">
        <w:rPr>
          <w:rFonts w:ascii="Times New Roman" w:hAnsi="Times New Roman" w:cs="Times New Roman"/>
          <w:color w:val="000000"/>
          <w:sz w:val="28"/>
        </w:rPr>
        <w:t>«Ягодный ЛУ. Поисково-оценочная скважина №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EB2621" w:rsidRPr="00CA45E8">
        <w:rPr>
          <w:rFonts w:ascii="Times New Roman" w:hAnsi="Times New Roman" w:cs="Times New Roman"/>
          <w:color w:val="000000"/>
          <w:sz w:val="28"/>
        </w:rPr>
        <w:t>4</w:t>
      </w:r>
      <w:r w:rsidR="00FB798F">
        <w:rPr>
          <w:rFonts w:ascii="Times New Roman" w:hAnsi="Times New Roman" w:cs="Times New Roman"/>
          <w:color w:val="000000"/>
          <w:sz w:val="28"/>
        </w:rPr>
        <w:t>7</w:t>
      </w:r>
      <w:r w:rsidR="00EB2621" w:rsidRPr="00CA45E8">
        <w:rPr>
          <w:rFonts w:ascii="Times New Roman" w:hAnsi="Times New Roman" w:cs="Times New Roman"/>
          <w:color w:val="000000"/>
          <w:sz w:val="28"/>
        </w:rPr>
        <w:t>»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на адрес </w:t>
      </w:r>
      <w:proofErr w:type="gramStart"/>
      <w:r w:rsidR="00EB2621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E86180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E86180">
        <w:rPr>
          <w:rFonts w:ascii="Times New Roman" w:hAnsi="Times New Roman" w:cs="Times New Roman"/>
          <w:color w:val="000000"/>
          <w:sz w:val="28"/>
        </w:rPr>
        <w:t xml:space="preserve">, </w:t>
      </w:r>
      <w:r w:rsidR="00FB798F">
        <w:rPr>
          <w:rFonts w:ascii="Times New Roman" w:hAnsi="Times New Roman" w:cs="Times New Roman"/>
          <w:color w:val="000000"/>
          <w:sz w:val="28"/>
        </w:rPr>
        <w:t>пл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E86180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на адрес электронной почты администрации </w:t>
      </w:r>
      <w:r w:rsidR="00FB798F">
        <w:rPr>
          <w:rFonts w:ascii="Times New Roman" w:hAnsi="Times New Roman" w:cs="Times New Roman"/>
          <w:color w:val="000000"/>
          <w:sz w:val="28"/>
        </w:rPr>
        <w:t>Покровского</w:t>
      </w:r>
      <w:r w:rsidR="00E86180">
        <w:rPr>
          <w:rFonts w:ascii="Times New Roman" w:hAnsi="Times New Roman" w:cs="Times New Roman"/>
          <w:color w:val="000000"/>
          <w:sz w:val="28"/>
        </w:rPr>
        <w:t xml:space="preserve"> сельсовет</w:t>
      </w:r>
      <w:r w:rsidR="00FB798F">
        <w:rPr>
          <w:rFonts w:ascii="Times New Roman" w:hAnsi="Times New Roman" w:cs="Times New Roman"/>
          <w:color w:val="000000"/>
          <w:sz w:val="28"/>
        </w:rPr>
        <w:t>а</w:t>
      </w:r>
      <w:r w:rsidR="00EB2621">
        <w:rPr>
          <w:rFonts w:ascii="Times New Roman" w:hAnsi="Times New Roman" w:cs="Times New Roman"/>
          <w:color w:val="000000"/>
          <w:sz w:val="28"/>
        </w:rPr>
        <w:t xml:space="preserve"> </w:t>
      </w:r>
      <w:r w:rsidR="00E86180">
        <w:rPr>
          <w:rFonts w:ascii="Times New Roman" w:hAnsi="Times New Roman" w:cs="Times New Roman"/>
          <w:color w:val="000000"/>
          <w:sz w:val="28"/>
        </w:rPr>
        <w:t>- не поступало.</w:t>
      </w:r>
    </w:p>
    <w:p w:rsidR="00C448DE" w:rsidRDefault="0090130F" w:rsidP="0090130F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14.01.2020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г. на момент подведения итогов общественных </w:t>
      </w:r>
      <w:r w:rsidR="000942DF">
        <w:rPr>
          <w:rFonts w:ascii="Times New Roman" w:hAnsi="Times New Roman" w:cs="Times New Roman"/>
          <w:color w:val="000000"/>
          <w:sz w:val="28"/>
        </w:rPr>
        <w:t>(публичных) слушаний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="00C448DE">
        <w:rPr>
          <w:rFonts w:ascii="Times New Roman" w:hAnsi="Times New Roman" w:cs="Times New Roman"/>
          <w:color w:val="000000"/>
          <w:sz w:val="28"/>
        </w:rPr>
        <w:t xml:space="preserve">поступили вопросы и </w:t>
      </w:r>
      <w:r w:rsidR="00A22A0B">
        <w:rPr>
          <w:rFonts w:ascii="Times New Roman" w:hAnsi="Times New Roman" w:cs="Times New Roman"/>
          <w:color w:val="000000"/>
          <w:sz w:val="28"/>
        </w:rPr>
        <w:t>предложени</w:t>
      </w:r>
      <w:r w:rsidR="00C448DE">
        <w:rPr>
          <w:rFonts w:ascii="Times New Roman" w:hAnsi="Times New Roman" w:cs="Times New Roman"/>
          <w:color w:val="000000"/>
          <w:sz w:val="28"/>
        </w:rPr>
        <w:t>я</w:t>
      </w:r>
      <w:r w:rsidR="00A22A0B">
        <w:rPr>
          <w:rFonts w:ascii="Times New Roman" w:hAnsi="Times New Roman" w:cs="Times New Roman"/>
          <w:color w:val="000000"/>
          <w:sz w:val="28"/>
        </w:rPr>
        <w:t xml:space="preserve"> по рассматриваемым вопросам</w:t>
      </w:r>
      <w:r w:rsidR="00C448DE">
        <w:rPr>
          <w:rFonts w:ascii="Times New Roman" w:hAnsi="Times New Roman" w:cs="Times New Roman"/>
          <w:color w:val="000000"/>
          <w:sz w:val="28"/>
        </w:rPr>
        <w:t>.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686"/>
        <w:gridCol w:w="1808"/>
      </w:tblGrid>
      <w:tr w:rsidR="00C448DE" w:rsidTr="0041192A">
        <w:tc>
          <w:tcPr>
            <w:tcW w:w="3085" w:type="dxa"/>
          </w:tcPr>
          <w:p w:rsidR="00C448DE" w:rsidRPr="006710A2" w:rsidRDefault="00C448DE" w:rsidP="003C5C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Вопрос</w:t>
            </w:r>
          </w:p>
        </w:tc>
        <w:tc>
          <w:tcPr>
            <w:tcW w:w="1701" w:type="dxa"/>
          </w:tcPr>
          <w:p w:rsidR="00C448DE" w:rsidRPr="006710A2" w:rsidRDefault="00C448DE" w:rsidP="00C448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3686" w:type="dxa"/>
          </w:tcPr>
          <w:p w:rsidR="00C448DE" w:rsidRPr="006710A2" w:rsidRDefault="00C448DE" w:rsidP="00C448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Ответ</w:t>
            </w:r>
          </w:p>
        </w:tc>
        <w:tc>
          <w:tcPr>
            <w:tcW w:w="1808" w:type="dxa"/>
          </w:tcPr>
          <w:p w:rsidR="00C448DE" w:rsidRPr="006710A2" w:rsidRDefault="00C448DE" w:rsidP="003C5C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0A2"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</w:tr>
      <w:tr w:rsidR="00C448DE" w:rsidTr="0041192A">
        <w:tc>
          <w:tcPr>
            <w:tcW w:w="3085" w:type="dxa"/>
          </w:tcPr>
          <w:p w:rsidR="00C448DE" w:rsidRPr="0041192A" w:rsidRDefault="00C448DE" w:rsidP="00C448D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Почему скважина располагается на землях с/х назначения в 30 км</w:t>
            </w:r>
            <w:proofErr w:type="gram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gram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оне от населенного пункта.</w:t>
            </w:r>
          </w:p>
        </w:tc>
        <w:tc>
          <w:tcPr>
            <w:tcW w:w="1701" w:type="dxa"/>
          </w:tcPr>
          <w:p w:rsidR="00C448DE" w:rsidRPr="0041192A" w:rsidRDefault="00C448D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Барсукова</w:t>
            </w:r>
            <w:proofErr w:type="spell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Е.А.</w:t>
            </w:r>
          </w:p>
        </w:tc>
        <w:tc>
          <w:tcPr>
            <w:tcW w:w="3686" w:type="dxa"/>
          </w:tcPr>
          <w:p w:rsidR="00C448DE" w:rsidRPr="00C4601E" w:rsidRDefault="00F7166D" w:rsidP="004119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4601E">
              <w:rPr>
                <w:rFonts w:ascii="Times New Roman" w:hAnsi="Times New Roman" w:cs="Times New Roman"/>
                <w:sz w:val="23"/>
                <w:szCs w:val="23"/>
              </w:rPr>
              <w:t>Скважина располагается на землях с категорией «земли промышленности»</w:t>
            </w:r>
            <w:r w:rsidR="0041192A" w:rsidRPr="00C460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08" w:type="dxa"/>
          </w:tcPr>
          <w:p w:rsidR="00C448DE" w:rsidRPr="0041192A" w:rsidRDefault="00C448D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  <w:tr w:rsidR="00C448DE" w:rsidTr="0041192A">
        <w:tc>
          <w:tcPr>
            <w:tcW w:w="3085" w:type="dxa"/>
          </w:tcPr>
          <w:p w:rsidR="00C448DE" w:rsidRPr="0041192A" w:rsidRDefault="00C448DE" w:rsidP="0041192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случае подтверждения запасов нефти </w:t>
            </w:r>
            <w:r w:rsid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скважине, ваши дальнейшие действия.</w:t>
            </w:r>
          </w:p>
        </w:tc>
        <w:tc>
          <w:tcPr>
            <w:tcW w:w="1701" w:type="dxa"/>
          </w:tcPr>
          <w:p w:rsidR="00C448DE" w:rsidRPr="0041192A" w:rsidRDefault="00C448D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 В.Г.</w:t>
            </w:r>
          </w:p>
        </w:tc>
        <w:tc>
          <w:tcPr>
            <w:tcW w:w="3686" w:type="dxa"/>
          </w:tcPr>
          <w:p w:rsidR="00C448DE" w:rsidRPr="0041192A" w:rsidRDefault="00C448DE" w:rsidP="0041192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Будет разработан проект по обустройству скважины, котор</w:t>
            </w:r>
            <w:r w:rsid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ый</w:t>
            </w: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будет проходить все необходимые экспертизы предусмотренными ФЗ РФ.</w:t>
            </w:r>
          </w:p>
        </w:tc>
        <w:tc>
          <w:tcPr>
            <w:tcW w:w="1808" w:type="dxa"/>
          </w:tcPr>
          <w:p w:rsidR="00C448DE" w:rsidRPr="0041192A" w:rsidRDefault="00C448D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  <w:tr w:rsidR="00D2226E" w:rsidTr="0041192A">
        <w:tc>
          <w:tcPr>
            <w:tcW w:w="3085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Прошел ли проект экспертизу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701" w:type="dxa"/>
            <w:vMerge w:val="restart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Каратеев</w:t>
            </w:r>
            <w:proofErr w:type="spell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Н.И.</w:t>
            </w:r>
          </w:p>
        </w:tc>
        <w:tc>
          <w:tcPr>
            <w:tcW w:w="3686" w:type="dxa"/>
          </w:tcPr>
          <w:p w:rsidR="00D2226E" w:rsidRPr="0041192A" w:rsidRDefault="00D2226E" w:rsidP="0041192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Нет. Проект находится на стадии разработки. Одним из этапов которого включает общественные экологические обсуждения по оценке воздействия на окружающую среду (ОВОС)</w:t>
            </w:r>
          </w:p>
        </w:tc>
        <w:tc>
          <w:tcPr>
            <w:tcW w:w="1808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</w:tc>
      </w:tr>
      <w:tr w:rsidR="00D2226E" w:rsidTr="0041192A">
        <w:tc>
          <w:tcPr>
            <w:tcW w:w="3085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Сколько лет будет работать скважина.</w:t>
            </w:r>
          </w:p>
        </w:tc>
        <w:tc>
          <w:tcPr>
            <w:tcW w:w="1701" w:type="dxa"/>
            <w:vMerge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2226E" w:rsidRPr="0041192A" w:rsidRDefault="00D2226E" w:rsidP="005E68C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срок действия лицензии Ягодного ЛУ (до 2039 г.)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разработки ЛУ.</w:t>
            </w:r>
          </w:p>
        </w:tc>
        <w:tc>
          <w:tcPr>
            <w:tcW w:w="1808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  <w:tr w:rsidR="00D2226E" w:rsidTr="0041192A">
        <w:tc>
          <w:tcPr>
            <w:tcW w:w="3085" w:type="dxa"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Какие риски аварии. Месторождение содержит попутный газ.</w:t>
            </w:r>
          </w:p>
        </w:tc>
        <w:tc>
          <w:tcPr>
            <w:tcW w:w="1701" w:type="dxa"/>
            <w:vMerge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2226E" w:rsidRPr="00F7166D" w:rsidRDefault="00D2226E" w:rsidP="00E42C9C">
            <w:pPr>
              <w:pStyle w:val="afffff4"/>
              <w:widowControl w:val="0"/>
              <w:ind w:firstLine="0"/>
              <w:rPr>
                <w:sz w:val="23"/>
                <w:szCs w:val="23"/>
                <w:lang w:val="ru-RU"/>
              </w:rPr>
            </w:pPr>
            <w:r w:rsidRPr="00F7166D">
              <w:rPr>
                <w:sz w:val="23"/>
                <w:szCs w:val="23"/>
              </w:rPr>
              <w:t>На площадках скважин предусматривается применение автоматизированных систем управления технологическим процессом и противоаварийной защиты, предупреждающей возникновение аварийных ситуаций и обеспечивающей минимизацию ошибочных действий персонала.</w:t>
            </w:r>
            <w:r w:rsidRPr="00F7166D">
              <w:rPr>
                <w:sz w:val="23"/>
                <w:szCs w:val="23"/>
                <w:lang w:val="ru-RU"/>
              </w:rPr>
              <w:t xml:space="preserve"> Сероводород отсутствует. </w:t>
            </w:r>
          </w:p>
        </w:tc>
        <w:tc>
          <w:tcPr>
            <w:tcW w:w="1808" w:type="dxa"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Гуляева Н.В.</w:t>
            </w:r>
          </w:p>
        </w:tc>
      </w:tr>
      <w:tr w:rsidR="00D2226E" w:rsidTr="0041192A">
        <w:tc>
          <w:tcPr>
            <w:tcW w:w="3085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Есть ли лаборатория для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проверки воздуха.</w:t>
            </w:r>
          </w:p>
        </w:tc>
        <w:tc>
          <w:tcPr>
            <w:tcW w:w="1701" w:type="dxa"/>
            <w:vMerge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2226E" w:rsidRPr="00D34A92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4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территории </w:t>
            </w:r>
            <w:proofErr w:type="spellStart"/>
            <w:r w:rsidRPr="00D34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Новосергиевского</w:t>
            </w:r>
            <w:proofErr w:type="spellEnd"/>
            <w:r w:rsidRPr="00D34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34A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района осуществляется постоянный мониторинг окружающей среды независимой мобильной лабораторией.</w:t>
            </w:r>
          </w:p>
        </w:tc>
        <w:tc>
          <w:tcPr>
            <w:tcW w:w="1808" w:type="dxa"/>
          </w:tcPr>
          <w:p w:rsidR="00D2226E" w:rsidRPr="0041192A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Дьяченко А.Ю.</w:t>
            </w:r>
          </w:p>
        </w:tc>
      </w:tr>
      <w:tr w:rsidR="00D2226E" w:rsidTr="0041192A">
        <w:tc>
          <w:tcPr>
            <w:tcW w:w="3085" w:type="dxa"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Что будет с дорогами, при эксплуатации большегрузной техники.</w:t>
            </w:r>
          </w:p>
        </w:tc>
        <w:tc>
          <w:tcPr>
            <w:tcW w:w="1701" w:type="dxa"/>
            <w:vMerge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D2226E" w:rsidRPr="00F7166D" w:rsidRDefault="00D2226E" w:rsidP="00D2226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Проезд большегрузной техники по территории населенных пунктов запрещен.</w:t>
            </w:r>
          </w:p>
        </w:tc>
        <w:tc>
          <w:tcPr>
            <w:tcW w:w="1808" w:type="dxa"/>
          </w:tcPr>
          <w:p w:rsidR="00D2226E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  <w:tr w:rsidR="005E68C4" w:rsidTr="0041192A">
        <w:tc>
          <w:tcPr>
            <w:tcW w:w="3085" w:type="dxa"/>
          </w:tcPr>
          <w:p w:rsidR="005E68C4" w:rsidRPr="00F7166D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 изменится вода, при бурении скважины.</w:t>
            </w:r>
          </w:p>
        </w:tc>
        <w:tc>
          <w:tcPr>
            <w:tcW w:w="1701" w:type="dxa"/>
          </w:tcPr>
          <w:p w:rsidR="005E68C4" w:rsidRPr="00F7166D" w:rsidRDefault="00D2226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Иванов В.И.</w:t>
            </w:r>
          </w:p>
        </w:tc>
        <w:tc>
          <w:tcPr>
            <w:tcW w:w="3686" w:type="dxa"/>
          </w:tcPr>
          <w:p w:rsidR="005E68C4" w:rsidRPr="00F7166D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 воды не изменится.</w:t>
            </w:r>
          </w:p>
        </w:tc>
        <w:tc>
          <w:tcPr>
            <w:tcW w:w="1808" w:type="dxa"/>
          </w:tcPr>
          <w:p w:rsidR="005E68C4" w:rsidRPr="00F7166D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716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  <w:tr w:rsidR="00A96B76" w:rsidTr="0041192A">
        <w:tc>
          <w:tcPr>
            <w:tcW w:w="3085" w:type="dxa"/>
          </w:tcPr>
          <w:p w:rsidR="00A96B76" w:rsidRPr="00A96B76" w:rsidRDefault="009E202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повешения дебита грунтовых вод, </w:t>
            </w:r>
            <w:r w:rsidR="00A96B7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восстановить платину.</w:t>
            </w:r>
          </w:p>
        </w:tc>
        <w:tc>
          <w:tcPr>
            <w:tcW w:w="1701" w:type="dxa"/>
          </w:tcPr>
          <w:p w:rsidR="00A96B76" w:rsidRPr="00A96B76" w:rsidRDefault="009E202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Каратеев</w:t>
            </w:r>
            <w:proofErr w:type="spell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Н.И.</w:t>
            </w:r>
          </w:p>
        </w:tc>
        <w:tc>
          <w:tcPr>
            <w:tcW w:w="3686" w:type="dxa"/>
          </w:tcPr>
          <w:p w:rsidR="00A96B76" w:rsidRPr="00A96B76" w:rsidRDefault="009E202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Данным проектом восстановление платины не предусмотрено.</w:t>
            </w:r>
          </w:p>
        </w:tc>
        <w:tc>
          <w:tcPr>
            <w:tcW w:w="1808" w:type="dxa"/>
          </w:tcPr>
          <w:p w:rsidR="00A96B76" w:rsidRPr="00A96B76" w:rsidRDefault="009E202E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</w:tbl>
    <w:p w:rsidR="00A22A0B" w:rsidRPr="000942DF" w:rsidRDefault="00B72A21" w:rsidP="008B6001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Вопросы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C06C6">
        <w:rPr>
          <w:rFonts w:ascii="Times New Roman" w:hAnsi="Times New Roman" w:cs="Times New Roman"/>
          <w:color w:val="000000"/>
          <w:sz w:val="28"/>
        </w:rPr>
        <w:t xml:space="preserve">поднятые на данном собрании, </w:t>
      </w:r>
      <w:r>
        <w:rPr>
          <w:rFonts w:ascii="Times New Roman" w:hAnsi="Times New Roman" w:cs="Times New Roman"/>
          <w:color w:val="000000"/>
          <w:sz w:val="28"/>
        </w:rPr>
        <w:t>не относящиеся к повестке дня</w:t>
      </w:r>
      <w:r w:rsidR="00A22A0B">
        <w:rPr>
          <w:rFonts w:ascii="Times New Roman" w:hAnsi="Times New Roman" w:cs="Times New Roman"/>
          <w:color w:val="000000"/>
          <w:sz w:val="28"/>
        </w:rPr>
        <w:t>: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686"/>
        <w:gridCol w:w="1808"/>
      </w:tblGrid>
      <w:tr w:rsidR="00A96B76" w:rsidRPr="0090130F" w:rsidTr="003C5CFB">
        <w:tc>
          <w:tcPr>
            <w:tcW w:w="3085" w:type="dxa"/>
          </w:tcPr>
          <w:p w:rsidR="00A96B76" w:rsidRPr="0090130F" w:rsidRDefault="00A96B76" w:rsidP="003C5C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Вопрос</w:t>
            </w:r>
          </w:p>
        </w:tc>
        <w:tc>
          <w:tcPr>
            <w:tcW w:w="1701" w:type="dxa"/>
          </w:tcPr>
          <w:p w:rsidR="00A96B76" w:rsidRPr="0090130F" w:rsidRDefault="00A96B76" w:rsidP="003C5C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0130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3686" w:type="dxa"/>
          </w:tcPr>
          <w:p w:rsidR="00A96B76" w:rsidRPr="0090130F" w:rsidRDefault="00A96B76" w:rsidP="003C5C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Ответ</w:t>
            </w:r>
          </w:p>
        </w:tc>
        <w:tc>
          <w:tcPr>
            <w:tcW w:w="1808" w:type="dxa"/>
          </w:tcPr>
          <w:p w:rsidR="00A96B76" w:rsidRPr="0090130F" w:rsidRDefault="00A96B76" w:rsidP="003C5C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0130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Ф.И.О.</w:t>
            </w:r>
          </w:p>
        </w:tc>
      </w:tr>
      <w:tr w:rsidR="00A96B76" w:rsidRPr="0041192A" w:rsidTr="003C5CFB">
        <w:tc>
          <w:tcPr>
            <w:tcW w:w="3085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 что обойдется это месторождение (стоимость).</w:t>
            </w:r>
          </w:p>
        </w:tc>
        <w:tc>
          <w:tcPr>
            <w:tcW w:w="1701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Каратеев</w:t>
            </w:r>
            <w:proofErr w:type="spell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Н.И.</w:t>
            </w:r>
          </w:p>
        </w:tc>
        <w:tc>
          <w:tcPr>
            <w:tcW w:w="3686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8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96B76" w:rsidRPr="0041192A" w:rsidTr="003C5CFB">
        <w:tc>
          <w:tcPr>
            <w:tcW w:w="3085" w:type="dxa"/>
          </w:tcPr>
          <w:p w:rsidR="00A96B76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прибыли получим мы, при обустройстве скважины</w:t>
            </w:r>
          </w:p>
        </w:tc>
        <w:tc>
          <w:tcPr>
            <w:tcW w:w="1701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Каратеев</w:t>
            </w:r>
            <w:proofErr w:type="spellEnd"/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Н.И.</w:t>
            </w:r>
          </w:p>
        </w:tc>
        <w:tc>
          <w:tcPr>
            <w:tcW w:w="3686" w:type="dxa"/>
          </w:tcPr>
          <w:p w:rsidR="00C06EC2" w:rsidRPr="00517CAD" w:rsidRDefault="00C06EC2" w:rsidP="00C06E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Ежегодно подписывается соглашение о сотрудничестве между ПАО «</w:t>
            </w:r>
            <w:proofErr w:type="spellStart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Газпромнефть</w:t>
            </w:r>
            <w:proofErr w:type="spellEnd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», ООО «</w:t>
            </w:r>
            <w:proofErr w:type="spellStart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Газпромнефть</w:t>
            </w:r>
            <w:proofErr w:type="spellEnd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 xml:space="preserve">-Оренбург» и МО </w:t>
            </w:r>
            <w:proofErr w:type="spellStart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Новосергиевский</w:t>
            </w:r>
            <w:proofErr w:type="spellEnd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 xml:space="preserve"> район, направленное на обеспечение социально-экономических и других интересов населения, проживающего на территории данного региона. </w:t>
            </w:r>
          </w:p>
          <w:p w:rsidR="00C06EC2" w:rsidRPr="00517CAD" w:rsidRDefault="00C06EC2" w:rsidP="00C06E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CAD">
              <w:rPr>
                <w:rFonts w:ascii="Times New Roman" w:hAnsi="Times New Roman" w:cs="Times New Roman"/>
                <w:sz w:val="22"/>
                <w:szCs w:val="22"/>
              </w:rPr>
              <w:t xml:space="preserve">Так же к сведению, на 2020 планируется выделить средства </w:t>
            </w:r>
            <w:proofErr w:type="gramStart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17CAD">
              <w:rPr>
                <w:rFonts w:ascii="Times New Roman" w:hAnsi="Times New Roman" w:cs="Times New Roman"/>
                <w:sz w:val="22"/>
                <w:szCs w:val="22"/>
              </w:rPr>
              <w:t xml:space="preserve"> Покровский с/с на социальные проекты:</w:t>
            </w:r>
          </w:p>
          <w:p w:rsidR="00C06EC2" w:rsidRDefault="00C06EC2" w:rsidP="00C06E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приобретение стендов для оформления музея МОБУ «Покровская» - 350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06EC2" w:rsidRDefault="00C06EC2" w:rsidP="00C460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замена окон на пластиковые в МДОБУ «Детский сад «Тополек»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- 500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4601E" w:rsidRDefault="00C4601E" w:rsidP="00C460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МО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  <w:p w:rsidR="00C4601E" w:rsidRDefault="00C4601E" w:rsidP="00C4601E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приобретение автомобиля лучшему педагогическому работнику года - 450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06EC2" w:rsidRDefault="00C06EC2" w:rsidP="005A6DF4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Культурные, образовательные учреждения и инициативные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расположенные на территории МО, могут принимать участие в программе </w:t>
            </w:r>
            <w:r w:rsidR="005A6DF4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5A6DF4"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 w:rsidR="005A6DF4">
              <w:rPr>
                <w:rFonts w:ascii="Times New Roman" w:hAnsi="Times New Roman" w:cs="Times New Roman"/>
                <w:sz w:val="23"/>
                <w:szCs w:val="23"/>
              </w:rPr>
              <w:t xml:space="preserve">-Оренбург»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«Родные города».</w:t>
            </w:r>
          </w:p>
          <w:p w:rsidR="002F405C" w:rsidRDefault="00C06EC2" w:rsidP="005A6DF4">
            <w:pPr>
              <w:spacing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-Оренбург» по обращению МО оказывает финансовую помощь по аварийным срочным вопросам.</w:t>
            </w:r>
          </w:p>
          <w:p w:rsidR="005A6DF4" w:rsidRPr="0041192A" w:rsidRDefault="005A6DF4" w:rsidP="00C06E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Ежегодно на МО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 оказывается финансовая помощь на п</w:t>
            </w:r>
            <w:r w:rsidRPr="002F405C">
              <w:rPr>
                <w:rFonts w:ascii="Times New Roman" w:hAnsi="Times New Roman" w:cs="Times New Roman"/>
                <w:sz w:val="23"/>
                <w:szCs w:val="23"/>
              </w:rPr>
              <w:t>риобретение автомобиля лучшему учителю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08" w:type="dxa"/>
          </w:tcPr>
          <w:p w:rsidR="00A96B76" w:rsidRPr="0041192A" w:rsidRDefault="00A96B76" w:rsidP="003C5CFB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119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Дьяченко А.Ю.</w:t>
            </w:r>
          </w:p>
        </w:tc>
      </w:tr>
    </w:tbl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</w:rPr>
        <w:lastRenderedPageBreak/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B93F10" w:rsidRPr="003F740C" w:rsidRDefault="00B93F10" w:rsidP="003F740C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F116EF">
        <w:rPr>
          <w:color w:val="000000"/>
          <w:sz w:val="28"/>
          <w:szCs w:val="28"/>
        </w:rPr>
        <w:t xml:space="preserve">общественные </w:t>
      </w:r>
      <w:r w:rsidR="000942DF">
        <w:rPr>
          <w:color w:val="000000"/>
          <w:sz w:val="28"/>
          <w:szCs w:val="28"/>
        </w:rPr>
        <w:t>(публичные)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90130F">
        <w:rPr>
          <w:sz w:val="28"/>
          <w:szCs w:val="28"/>
        </w:rPr>
        <w:t>материал</w:t>
      </w:r>
      <w:r w:rsidR="00FE3127">
        <w:rPr>
          <w:sz w:val="28"/>
          <w:szCs w:val="28"/>
        </w:rPr>
        <w:t>ам</w:t>
      </w:r>
      <w:r w:rsidR="003F740C" w:rsidRPr="003F740C">
        <w:rPr>
          <w:sz w:val="28"/>
          <w:szCs w:val="28"/>
        </w:rPr>
        <w:t xml:space="preserve"> по оценке воздействия на окружающую среду для строительства объект</w:t>
      </w:r>
      <w:proofErr w:type="gramStart"/>
      <w:r w:rsidR="003F740C" w:rsidRPr="003F740C">
        <w:rPr>
          <w:sz w:val="28"/>
          <w:szCs w:val="28"/>
        </w:rPr>
        <w:t xml:space="preserve">а </w:t>
      </w:r>
      <w:r w:rsidR="003F740C" w:rsidRPr="003F740C">
        <w:rPr>
          <w:color w:val="000000"/>
          <w:sz w:val="28"/>
          <w:szCs w:val="28"/>
        </w:rPr>
        <w:t>ООО</w:t>
      </w:r>
      <w:proofErr w:type="gramEnd"/>
      <w:r w:rsidR="003F740C" w:rsidRPr="003F740C">
        <w:rPr>
          <w:color w:val="000000"/>
          <w:sz w:val="28"/>
          <w:szCs w:val="28"/>
        </w:rPr>
        <w:t xml:space="preserve"> «</w:t>
      </w:r>
      <w:proofErr w:type="spellStart"/>
      <w:r w:rsidR="003F740C" w:rsidRPr="003F740C">
        <w:rPr>
          <w:color w:val="000000"/>
          <w:sz w:val="28"/>
          <w:szCs w:val="28"/>
        </w:rPr>
        <w:t>Газпромнефть</w:t>
      </w:r>
      <w:proofErr w:type="spellEnd"/>
      <w:r w:rsidR="003F740C" w:rsidRPr="003F740C">
        <w:rPr>
          <w:color w:val="000000"/>
          <w:sz w:val="28"/>
          <w:szCs w:val="28"/>
        </w:rPr>
        <w:t>-Оренбург»: «Ягодный ЛУ. Поисково-оценочная скважина №</w:t>
      </w:r>
      <w:r w:rsidR="00593E76">
        <w:rPr>
          <w:color w:val="000000"/>
          <w:sz w:val="28"/>
          <w:szCs w:val="28"/>
        </w:rPr>
        <w:t xml:space="preserve"> </w:t>
      </w:r>
      <w:r w:rsidR="003F740C" w:rsidRPr="003F740C">
        <w:rPr>
          <w:color w:val="000000"/>
          <w:sz w:val="28"/>
          <w:szCs w:val="28"/>
        </w:rPr>
        <w:t>4</w:t>
      </w:r>
      <w:r w:rsidR="00FB798F">
        <w:rPr>
          <w:color w:val="000000"/>
          <w:sz w:val="28"/>
          <w:szCs w:val="28"/>
        </w:rPr>
        <w:t>7</w:t>
      </w:r>
      <w:r w:rsidR="003F740C" w:rsidRPr="003F740C">
        <w:rPr>
          <w:color w:val="000000"/>
          <w:sz w:val="28"/>
          <w:szCs w:val="28"/>
        </w:rPr>
        <w:t>»</w:t>
      </w:r>
      <w:r w:rsidR="00FA30DD" w:rsidRPr="003F740C">
        <w:rPr>
          <w:color w:val="000000"/>
          <w:sz w:val="28"/>
          <w:szCs w:val="28"/>
        </w:rPr>
        <w:t xml:space="preserve">, </w:t>
      </w:r>
      <w:proofErr w:type="gramStart"/>
      <w:r w:rsidR="00FE3127">
        <w:rPr>
          <w:color w:val="000000"/>
          <w:sz w:val="28"/>
          <w:szCs w:val="28"/>
        </w:rPr>
        <w:t>состоявшимися</w:t>
      </w:r>
      <w:proofErr w:type="gramEnd"/>
      <w:r w:rsidR="00AA0D58">
        <w:rPr>
          <w:color w:val="000000"/>
          <w:sz w:val="28"/>
          <w:szCs w:val="28"/>
        </w:rPr>
        <w:t>.</w:t>
      </w:r>
    </w:p>
    <w:p w:rsidR="003F740C" w:rsidRPr="003F740C" w:rsidRDefault="003F740C" w:rsidP="003F740C">
      <w:pPr>
        <w:pStyle w:val="Bodytext2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F740C">
        <w:rPr>
          <w:sz w:val="28"/>
          <w:szCs w:val="28"/>
        </w:rPr>
        <w:t>Отметить, что оценка воздействия на окружающую среду намечаемых технических и технологических решений выполнена в соответствии с требованиями основных экологических законов РФ и «Положения об оценке воздействия намечаемой хозяйственной и иной деятельности на окружающую среду в Российской Федерации».</w:t>
      </w:r>
    </w:p>
    <w:p w:rsidR="004122C5" w:rsidRDefault="004122C5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6710A2" w:rsidRDefault="006710A2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8A163F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Панченко</w:t>
      </w: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D054A9">
        <w:rPr>
          <w:sz w:val="28"/>
          <w:szCs w:val="28"/>
        </w:rPr>
        <w:t xml:space="preserve">          </w:t>
      </w:r>
      <w:r w:rsidR="006710A2">
        <w:rPr>
          <w:sz w:val="28"/>
          <w:szCs w:val="28"/>
        </w:rPr>
        <w:t xml:space="preserve">  </w:t>
      </w:r>
      <w:r w:rsidR="00D05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10A2">
        <w:rPr>
          <w:sz w:val="28"/>
          <w:szCs w:val="28"/>
        </w:rPr>
        <w:t>Н.Н. Осипова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 ООО «</w:t>
      </w:r>
      <w:proofErr w:type="spellStart"/>
      <w:r>
        <w:rPr>
          <w:color w:val="000000"/>
          <w:sz w:val="28"/>
          <w:szCs w:val="28"/>
        </w:rPr>
        <w:t>Газпромнефть</w:t>
      </w:r>
      <w:proofErr w:type="spellEnd"/>
      <w:r>
        <w:rPr>
          <w:color w:val="000000"/>
          <w:sz w:val="28"/>
          <w:szCs w:val="28"/>
        </w:rPr>
        <w:t xml:space="preserve">-Оренбург»              </w:t>
      </w:r>
      <w:r w:rsidR="00BC06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BC0647">
        <w:rPr>
          <w:sz w:val="28"/>
          <w:szCs w:val="28"/>
        </w:rPr>
        <w:t>А.Ю. Дьяченко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BC0647" w:rsidRDefault="000C06C6" w:rsidP="000C06C6">
      <w:pPr>
        <w:pStyle w:val="a7"/>
        <w:tabs>
          <w:tab w:val="left" w:pos="36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Представитель граждан </w:t>
      </w:r>
    </w:p>
    <w:p w:rsidR="00D054A9" w:rsidRPr="00AA0D58" w:rsidRDefault="00D054A9" w:rsidP="000C06C6">
      <w:pPr>
        <w:pStyle w:val="a7"/>
        <w:tabs>
          <w:tab w:val="left" w:pos="360"/>
        </w:tabs>
        <w:rPr>
          <w:sz w:val="28"/>
          <w:szCs w:val="28"/>
        </w:rPr>
      </w:pP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.</w:t>
      </w:r>
      <w:r w:rsidR="008A163F">
        <w:rPr>
          <w:color w:val="000000"/>
          <w:sz w:val="28"/>
        </w:rPr>
        <w:t xml:space="preserve"> </w:t>
      </w:r>
      <w:proofErr w:type="gramStart"/>
      <w:r w:rsidR="008A163F">
        <w:rPr>
          <w:color w:val="000000"/>
          <w:sz w:val="28"/>
        </w:rPr>
        <w:t>Покровка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Новосергиевского</w:t>
      </w:r>
      <w:proofErr w:type="spellEnd"/>
      <w:r>
        <w:rPr>
          <w:color w:val="000000"/>
          <w:sz w:val="28"/>
        </w:rPr>
        <w:t xml:space="preserve"> района</w:t>
      </w:r>
      <w:r>
        <w:rPr>
          <w:color w:val="000000"/>
          <w:sz w:val="28"/>
          <w:szCs w:val="28"/>
        </w:rPr>
        <w:t xml:space="preserve">    </w:t>
      </w:r>
      <w:r w:rsidR="000C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C0647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</w:t>
      </w:r>
      <w:r w:rsidR="00BC0647">
        <w:rPr>
          <w:sz w:val="28"/>
          <w:szCs w:val="28"/>
        </w:rPr>
        <w:t>______________</w:t>
      </w:r>
    </w:p>
    <w:sectPr w:rsidR="00D054A9" w:rsidRPr="00AA0D58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5A61"/>
    <w:rsid w:val="00313730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C02BE"/>
    <w:rsid w:val="00AD055E"/>
    <w:rsid w:val="00AD4AC6"/>
    <w:rsid w:val="00AD5599"/>
    <w:rsid w:val="00AE5C72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1710-05CB-43CA-91CA-E260A5B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Объедкова Елена Владимировна</cp:lastModifiedBy>
  <cp:revision>55</cp:revision>
  <cp:lastPrinted>2020-01-16T13:30:00Z</cp:lastPrinted>
  <dcterms:created xsi:type="dcterms:W3CDTF">2019-11-25T12:09:00Z</dcterms:created>
  <dcterms:modified xsi:type="dcterms:W3CDTF">2020-01-16T14:04:00Z</dcterms:modified>
</cp:coreProperties>
</file>