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RPr="004C2CD1" w:rsidTr="00CC3155">
        <w:trPr>
          <w:trHeight w:val="850"/>
        </w:trPr>
        <w:tc>
          <w:tcPr>
            <w:tcW w:w="4322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C3155" w:rsidRPr="004C2CD1" w:rsidRDefault="004C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02.08.2019 № 64</w:t>
            </w:r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223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CC3155"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-р.С.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Покровка 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55" w:rsidRPr="004C2CD1" w:rsidTr="00CC3155">
        <w:trPr>
          <w:cantSplit/>
        </w:trPr>
        <w:tc>
          <w:tcPr>
            <w:tcW w:w="4322" w:type="dxa"/>
            <w:hideMark/>
          </w:tcPr>
          <w:p w:rsidR="00CC3155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23B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 утверждении Перечня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имущества</w:t>
            </w:r>
          </w:p>
          <w:p w:rsidR="00223B8A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муниципальной собственности</w:t>
            </w:r>
          </w:p>
          <w:p w:rsidR="00223B8A" w:rsidRPr="00223B8A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МО Покровский сельсовет Новосергиевского района Оренбургской области</w:t>
            </w: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23B8A" w:rsidRPr="00E7056D" w:rsidRDefault="00223B8A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sz w:val="24"/>
          <w:szCs w:val="24"/>
        </w:rPr>
        <w:t xml:space="preserve">     </w:t>
      </w:r>
      <w:proofErr w:type="gramStart"/>
      <w:r w:rsidRPr="00E705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7056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7056D">
        <w:rPr>
          <w:rFonts w:ascii="Times New Roman" w:hAnsi="Times New Roman" w:cs="Times New Roman"/>
          <w:sz w:val="24"/>
          <w:szCs w:val="24"/>
        </w:rPr>
        <w:t xml:space="preserve">. № 131 – ФЗ «Об общих принципах организации местного самоуправления в Российской Федерации» (с изменениями и дополнениями), Указа Президента Российской Федерации от 22 декабря </w:t>
      </w:r>
      <w:smartTag w:uri="urn:schemas-microsoft-com:office:smarttags" w:element="metricconverter">
        <w:smartTagPr>
          <w:attr w:name="ProductID" w:val="1993 г"/>
        </w:smartTagPr>
        <w:r w:rsidRPr="00E7056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7056D">
        <w:rPr>
          <w:rFonts w:ascii="Times New Roman" w:hAnsi="Times New Roman" w:cs="Times New Roman"/>
          <w:sz w:val="24"/>
          <w:szCs w:val="24"/>
        </w:rPr>
        <w:t>. № 2265 «О гарантиях местного самоуправления в Российской Федерации», Постановлением Верховного Совета Российской Федерации</w:t>
      </w:r>
      <w:r w:rsidRPr="00E7056D">
        <w:rPr>
          <w:rFonts w:ascii="Times New Roman" w:hAnsi="Times New Roman" w:cs="Times New Roman"/>
          <w:sz w:val="24"/>
          <w:szCs w:val="24"/>
        </w:rPr>
        <w:t xml:space="preserve"> от 27 декабря 1991 года № 3020-1 «О разграничении государственной собственности </w:t>
      </w:r>
      <w:r w:rsidR="00E7056D" w:rsidRPr="00E7056D">
        <w:rPr>
          <w:rFonts w:ascii="Times New Roman" w:hAnsi="Times New Roman" w:cs="Times New Roman"/>
          <w:sz w:val="24"/>
          <w:szCs w:val="24"/>
        </w:rPr>
        <w:t>в Российской Федерации</w:t>
      </w:r>
      <w:proofErr w:type="gramEnd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 на федеральную собственность, государственную собственность, республик в составе  Российской Федерации, краев, областей, автономной области, автономных округов, городов Москвы и Санкт-Петербурга и муниципальную собственность» </w:t>
      </w:r>
      <w:proofErr w:type="gramStart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с изменениями от 23 мая 1992 года, 27 января, 21 июля 1993 года), </w:t>
      </w:r>
      <w:r w:rsidRPr="00E7056D">
        <w:rPr>
          <w:rFonts w:ascii="Times New Roman" w:hAnsi="Times New Roman" w:cs="Times New Roman"/>
          <w:sz w:val="24"/>
          <w:szCs w:val="24"/>
        </w:rPr>
        <w:t>Уставом муниципального образования Покровский сельсовет</w:t>
      </w:r>
      <w:r w:rsidR="00E7056D" w:rsidRPr="00E7056D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223B8A" w:rsidRPr="00E7056D" w:rsidRDefault="00223B8A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 муниципальной собственности </w:t>
      </w:r>
      <w:r w:rsidR="00E7056D" w:rsidRPr="00E7056D">
        <w:rPr>
          <w:rFonts w:ascii="Times New Roman" w:hAnsi="Times New Roman" w:cs="Times New Roman"/>
          <w:sz w:val="24"/>
          <w:szCs w:val="24"/>
        </w:rPr>
        <w:t>муниципального образования Покровский</w:t>
      </w:r>
      <w:r w:rsidRPr="00E7056D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(прилагается).</w:t>
      </w:r>
    </w:p>
    <w:p w:rsidR="00223B8A" w:rsidRPr="00E7056D" w:rsidRDefault="00223B8A" w:rsidP="00223B8A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223B8A" w:rsidRDefault="00223B8A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Решение вступ</w:t>
      </w:r>
      <w:r w:rsidR="00E7056D">
        <w:rPr>
          <w:rFonts w:ascii="Times New Roman" w:hAnsi="Times New Roman" w:cs="Times New Roman"/>
          <w:sz w:val="24"/>
          <w:szCs w:val="24"/>
        </w:rPr>
        <w:t>ает в силу после его официального обнародования</w:t>
      </w:r>
      <w:r w:rsidRPr="00E7056D">
        <w:rPr>
          <w:rFonts w:ascii="Times New Roman" w:hAnsi="Times New Roman" w:cs="Times New Roman"/>
          <w:sz w:val="24"/>
          <w:szCs w:val="24"/>
        </w:rPr>
        <w:t>.</w:t>
      </w:r>
    </w:p>
    <w:p w:rsidR="00E7056D" w:rsidRDefault="00E7056D" w:rsidP="00E705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3B8A" w:rsidRDefault="00E7056D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7056D" w:rsidRPr="00E7056D" w:rsidRDefault="00E7056D" w:rsidP="00E7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A" w:rsidRPr="00E7056D" w:rsidRDefault="00223B8A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23B8A" w:rsidRPr="00E7056D" w:rsidRDefault="00E7056D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Покровский сельсовет</w:t>
      </w:r>
      <w:r w:rsidR="00223B8A" w:rsidRPr="00E70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056D">
        <w:rPr>
          <w:rFonts w:ascii="Times New Roman" w:hAnsi="Times New Roman" w:cs="Times New Roman"/>
          <w:sz w:val="24"/>
          <w:szCs w:val="24"/>
        </w:rPr>
        <w:t>А.А. Панченко</w:t>
      </w:r>
    </w:p>
    <w:p w:rsidR="00223B8A" w:rsidRPr="00E7056D" w:rsidRDefault="00223B8A" w:rsidP="00E7056D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Разослано: прокур</w:t>
      </w:r>
      <w:r w:rsidR="00E7056D" w:rsidRPr="00E7056D">
        <w:rPr>
          <w:rFonts w:ascii="Times New Roman" w:hAnsi="Times New Roman" w:cs="Times New Roman"/>
          <w:sz w:val="24"/>
          <w:szCs w:val="24"/>
        </w:rPr>
        <w:t xml:space="preserve">ору, в дело, БТИ, </w:t>
      </w:r>
      <w:proofErr w:type="spellStart"/>
      <w:r w:rsidR="00E7056D" w:rsidRPr="00E7056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7056D">
        <w:rPr>
          <w:rFonts w:ascii="Times New Roman" w:hAnsi="Times New Roman" w:cs="Times New Roman"/>
          <w:sz w:val="24"/>
          <w:szCs w:val="24"/>
        </w:rPr>
        <w:t>.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Покровского сельсовета</w:t>
      </w:r>
    </w:p>
    <w:p w:rsidR="00223B8A" w:rsidRPr="0061593C" w:rsidRDefault="00E7056D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о</w:t>
      </w:r>
      <w:r w:rsidR="00223B8A" w:rsidRPr="0061593C">
        <w:rPr>
          <w:rFonts w:ascii="Times New Roman" w:hAnsi="Times New Roman" w:cs="Times New Roman"/>
          <w:sz w:val="24"/>
          <w:szCs w:val="24"/>
        </w:rPr>
        <w:t xml:space="preserve">т </w:t>
      </w:r>
      <w:r w:rsidRPr="0061593C">
        <w:rPr>
          <w:rFonts w:ascii="Times New Roman" w:hAnsi="Times New Roman" w:cs="Times New Roman"/>
          <w:sz w:val="24"/>
          <w:szCs w:val="24"/>
        </w:rPr>
        <w:t>02</w:t>
      </w:r>
      <w:r w:rsidR="00223B8A" w:rsidRPr="0061593C">
        <w:rPr>
          <w:rFonts w:ascii="Times New Roman" w:hAnsi="Times New Roman" w:cs="Times New Roman"/>
          <w:sz w:val="24"/>
          <w:szCs w:val="24"/>
        </w:rPr>
        <w:t>.0</w:t>
      </w:r>
      <w:r w:rsidRPr="0061593C">
        <w:rPr>
          <w:rFonts w:ascii="Times New Roman" w:hAnsi="Times New Roman" w:cs="Times New Roman"/>
          <w:sz w:val="24"/>
          <w:szCs w:val="24"/>
        </w:rPr>
        <w:t>8</w:t>
      </w:r>
      <w:r w:rsidR="00223B8A" w:rsidRPr="0061593C">
        <w:rPr>
          <w:rFonts w:ascii="Times New Roman" w:hAnsi="Times New Roman" w:cs="Times New Roman"/>
          <w:sz w:val="24"/>
          <w:szCs w:val="24"/>
        </w:rPr>
        <w:t>.201</w:t>
      </w:r>
      <w:r w:rsidRPr="0061593C">
        <w:rPr>
          <w:rFonts w:ascii="Times New Roman" w:hAnsi="Times New Roman" w:cs="Times New Roman"/>
          <w:sz w:val="24"/>
          <w:szCs w:val="24"/>
        </w:rPr>
        <w:t>9 г. № 64/3</w:t>
      </w:r>
      <w:r w:rsidR="00223B8A" w:rsidRPr="0061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8A" w:rsidRPr="0061593C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223B8A" w:rsidRPr="0061593C">
        <w:rPr>
          <w:rFonts w:ascii="Times New Roman" w:hAnsi="Times New Roman" w:cs="Times New Roman"/>
          <w:sz w:val="24"/>
          <w:szCs w:val="24"/>
        </w:rPr>
        <w:t>.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B8A" w:rsidRPr="0061593C" w:rsidRDefault="00223B8A" w:rsidP="0061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C">
        <w:rPr>
          <w:rFonts w:ascii="Times New Roman" w:hAnsi="Times New Roman" w:cs="Times New Roman"/>
          <w:b/>
          <w:sz w:val="24"/>
          <w:szCs w:val="24"/>
        </w:rPr>
        <w:t>Перечень</w:t>
      </w:r>
      <w:bookmarkStart w:id="0" w:name="_GoBack"/>
      <w:bookmarkEnd w:id="0"/>
    </w:p>
    <w:p w:rsidR="00223B8A" w:rsidRPr="0061593C" w:rsidRDefault="00223B8A" w:rsidP="0061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C">
        <w:rPr>
          <w:rFonts w:ascii="Times New Roman" w:hAnsi="Times New Roman" w:cs="Times New Roman"/>
          <w:b/>
          <w:sz w:val="24"/>
          <w:szCs w:val="24"/>
        </w:rPr>
        <w:t>имущества муниципальной собственности Покровского сельсовета</w:t>
      </w:r>
    </w:p>
    <w:p w:rsidR="00223B8A" w:rsidRPr="0061593C" w:rsidRDefault="00223B8A" w:rsidP="00223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51" w:tblpY="70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50"/>
        <w:gridCol w:w="2550"/>
        <w:gridCol w:w="2082"/>
        <w:gridCol w:w="1906"/>
      </w:tblGrid>
      <w:tr w:rsidR="00223B8A" w:rsidRPr="0061593C" w:rsidTr="001E2B0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4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</w:tcPr>
          <w:p w:rsidR="00223B8A" w:rsidRPr="0061593C" w:rsidRDefault="00223B8A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, сооружения</w:t>
            </w:r>
          </w:p>
        </w:tc>
        <w:tc>
          <w:tcPr>
            <w:tcW w:w="2550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Юридический адрес, местонахождение имущества, объекта</w:t>
            </w:r>
          </w:p>
        </w:tc>
        <w:tc>
          <w:tcPr>
            <w:tcW w:w="2082" w:type="dxa"/>
          </w:tcPr>
          <w:p w:rsidR="00223B8A" w:rsidRPr="0061593C" w:rsidRDefault="0061593C" w:rsidP="001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фондов (</w:t>
            </w:r>
            <w:proofErr w:type="spell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.) на 01.01.2019 г.</w:t>
            </w:r>
          </w:p>
        </w:tc>
        <w:tc>
          <w:tcPr>
            <w:tcW w:w="1906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223B8A" w:rsidRPr="0061593C" w:rsidTr="001E2B0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4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223B8A" w:rsidRPr="0061593C" w:rsidRDefault="0061593C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Памятник Ленину</w:t>
            </w:r>
          </w:p>
        </w:tc>
        <w:tc>
          <w:tcPr>
            <w:tcW w:w="2550" w:type="dxa"/>
          </w:tcPr>
          <w:p w:rsidR="00223B8A" w:rsidRPr="0061593C" w:rsidRDefault="00223B8A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 </w:t>
            </w:r>
            <w:proofErr w:type="spellStart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МО Покровский сельсовет, </w:t>
            </w:r>
            <w:proofErr w:type="gramStart"/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, ул. Советская 57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 56:19:120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1593C" w:rsidRPr="0061593C" w:rsidRDefault="0061593C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Кадастровый номер 56:19:1203001:3056</w:t>
            </w:r>
          </w:p>
        </w:tc>
        <w:tc>
          <w:tcPr>
            <w:tcW w:w="2082" w:type="dxa"/>
          </w:tcPr>
          <w:p w:rsidR="00223B8A" w:rsidRPr="0061593C" w:rsidRDefault="0061593C" w:rsidP="001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223B8A" w:rsidRPr="0061593C" w:rsidRDefault="0061593C" w:rsidP="001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</w:tbl>
    <w:p w:rsidR="00CC3155" w:rsidRPr="0061593C" w:rsidRDefault="00CC3155" w:rsidP="0061593C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sectPr w:rsidR="00CC3155" w:rsidRPr="0061593C" w:rsidSect="00DB3774">
      <w:pgSz w:w="11906" w:h="16838"/>
      <w:pgMar w:top="1134" w:right="850" w:bottom="170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E7E51"/>
    <w:multiLevelType w:val="hybridMultilevel"/>
    <w:tmpl w:val="9FE48494"/>
    <w:lvl w:ilvl="0" w:tplc="8C7A8A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48AE"/>
    <w:rsid w:val="00223B8A"/>
    <w:rsid w:val="004C2CD1"/>
    <w:rsid w:val="0061593C"/>
    <w:rsid w:val="00CC3155"/>
    <w:rsid w:val="00DB3774"/>
    <w:rsid w:val="00E7056D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2019-08-14T11:23:00Z</cp:lastPrinted>
  <dcterms:created xsi:type="dcterms:W3CDTF">2019-07-15T11:53:00Z</dcterms:created>
  <dcterms:modified xsi:type="dcterms:W3CDTF">2019-08-14T11:24:00Z</dcterms:modified>
</cp:coreProperties>
</file>